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77" w:rsidRDefault="004F5577">
      <w:pPr>
        <w:pStyle w:val="Nadpis1"/>
      </w:pPr>
      <w:r>
        <w:t>Materská škola, Bernolákova 252, 029 01 Námestovo</w:t>
      </w: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rPr>
          <w:b/>
          <w:u w:val="single"/>
        </w:rPr>
      </w:pPr>
    </w:p>
    <w:p w:rsidR="004F5577" w:rsidRDefault="004F5577">
      <w:pPr>
        <w:pStyle w:val="Nadpis2"/>
      </w:pPr>
      <w:r>
        <w:t>SPRÁVA O VÝCHOVNO- VZDELÁVACEJ ČINNOSTI</w:t>
      </w:r>
    </w:p>
    <w:p w:rsidR="004F5577" w:rsidRDefault="00AC00B1">
      <w:pPr>
        <w:jc w:val="center"/>
        <w:rPr>
          <w:b/>
          <w:sz w:val="32"/>
        </w:rPr>
      </w:pPr>
      <w:r>
        <w:rPr>
          <w:b/>
          <w:sz w:val="32"/>
        </w:rPr>
        <w:t>ZA ŠKOLSKÝ ROK 20</w:t>
      </w:r>
      <w:r w:rsidR="0035552C">
        <w:rPr>
          <w:b/>
          <w:sz w:val="32"/>
        </w:rPr>
        <w:t>11/2012</w:t>
      </w:r>
      <w:r w:rsidR="004F5577">
        <w:rPr>
          <w:b/>
          <w:sz w:val="32"/>
        </w:rPr>
        <w:t>.</w:t>
      </w:r>
    </w:p>
    <w:p w:rsidR="004F5577" w:rsidRDefault="004F5577">
      <w:pPr>
        <w:jc w:val="center"/>
        <w:rPr>
          <w:b/>
          <w:sz w:val="32"/>
        </w:rPr>
      </w:pPr>
    </w:p>
    <w:p w:rsidR="004F5577" w:rsidRDefault="004F5577">
      <w:pPr>
        <w:jc w:val="center"/>
        <w:rPr>
          <w:b/>
          <w:sz w:val="32"/>
        </w:rPr>
      </w:pPr>
    </w:p>
    <w:p w:rsidR="004F5577" w:rsidRDefault="004F5577">
      <w:pPr>
        <w:jc w:val="center"/>
        <w:rPr>
          <w:b/>
          <w:sz w:val="32"/>
        </w:rPr>
      </w:pPr>
    </w:p>
    <w:p w:rsidR="004F5577" w:rsidRDefault="004F5577">
      <w:pPr>
        <w:jc w:val="center"/>
        <w:rPr>
          <w:b/>
          <w:sz w:val="32"/>
        </w:rPr>
      </w:pPr>
    </w:p>
    <w:p w:rsidR="004F5577" w:rsidRDefault="004F5577">
      <w:pPr>
        <w:jc w:val="center"/>
        <w:rPr>
          <w:b/>
          <w:sz w:val="32"/>
        </w:rPr>
      </w:pPr>
    </w:p>
    <w:p w:rsidR="004F5577" w:rsidRDefault="004F5577">
      <w:pPr>
        <w:jc w:val="center"/>
        <w:rPr>
          <w:b/>
          <w:sz w:val="32"/>
        </w:rPr>
      </w:pPr>
    </w:p>
    <w:p w:rsidR="004F5577" w:rsidRDefault="004F5577">
      <w:pPr>
        <w:jc w:val="center"/>
        <w:rPr>
          <w:b/>
          <w:sz w:val="32"/>
        </w:rPr>
      </w:pPr>
    </w:p>
    <w:p w:rsidR="004F5577" w:rsidRDefault="004F557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1645C7" w:rsidRDefault="001645C7">
      <w:pPr>
        <w:jc w:val="center"/>
        <w:rPr>
          <w:b/>
          <w:sz w:val="32"/>
        </w:rPr>
      </w:pPr>
    </w:p>
    <w:p w:rsidR="002F333F" w:rsidRDefault="002F333F" w:rsidP="002F333F">
      <w:pPr>
        <w:spacing w:line="420" w:lineRule="atLeast"/>
        <w:rPr>
          <w:b/>
          <w:sz w:val="28"/>
          <w:szCs w:val="28"/>
        </w:rPr>
      </w:pPr>
      <w:r w:rsidRPr="00871439">
        <w:rPr>
          <w:b/>
          <w:sz w:val="28"/>
          <w:szCs w:val="28"/>
        </w:rPr>
        <w:lastRenderedPageBreak/>
        <w:t>Východiská a</w:t>
      </w:r>
      <w:r>
        <w:rPr>
          <w:b/>
          <w:sz w:val="28"/>
          <w:szCs w:val="28"/>
        </w:rPr>
        <w:t> </w:t>
      </w:r>
      <w:r w:rsidRPr="00871439">
        <w:rPr>
          <w:b/>
          <w:sz w:val="28"/>
          <w:szCs w:val="28"/>
        </w:rPr>
        <w:t>podklady</w:t>
      </w:r>
    </w:p>
    <w:p w:rsidR="002F333F" w:rsidRPr="00871439" w:rsidRDefault="002F333F" w:rsidP="002F333F">
      <w:pPr>
        <w:spacing w:line="420" w:lineRule="atLeast"/>
        <w:rPr>
          <w:b/>
          <w:sz w:val="28"/>
          <w:szCs w:val="28"/>
        </w:rPr>
      </w:pPr>
    </w:p>
    <w:p w:rsidR="002F333F" w:rsidRDefault="002F333F" w:rsidP="002F333F">
      <w:pPr>
        <w:spacing w:line="420" w:lineRule="atLeast"/>
      </w:pPr>
      <w:r w:rsidRPr="00871439">
        <w:t>Správa je vypracovaná v zmysle:</w:t>
      </w:r>
    </w:p>
    <w:p w:rsidR="001645C7" w:rsidRPr="00871439" w:rsidRDefault="001645C7" w:rsidP="002F333F">
      <w:pPr>
        <w:spacing w:line="420" w:lineRule="atLeast"/>
      </w:pPr>
    </w:p>
    <w:p w:rsidR="002F333F" w:rsidRDefault="002F333F" w:rsidP="002F333F">
      <w:pPr>
        <w:numPr>
          <w:ilvl w:val="0"/>
          <w:numId w:val="43"/>
        </w:numPr>
        <w:spacing w:line="300" w:lineRule="atLeast"/>
        <w:rPr>
          <w:sz w:val="22"/>
          <w:szCs w:val="22"/>
        </w:rPr>
      </w:pPr>
      <w:r w:rsidRPr="00871439">
        <w:t xml:space="preserve">§ </w:t>
      </w:r>
      <w:r w:rsidR="001645C7">
        <w:t>5 ods. 7 pís. f Zákona 596/2003</w:t>
      </w:r>
      <w:r w:rsidRPr="00871439">
        <w:t xml:space="preserve"> Z. z. o štátnej správe v školstve a školskej         samospráve a o zmene a doplnení niektorých zákonov</w:t>
      </w:r>
      <w:r>
        <w:t xml:space="preserve"> </w:t>
      </w:r>
    </w:p>
    <w:p w:rsidR="002F333F" w:rsidRPr="00871439" w:rsidRDefault="002F333F" w:rsidP="002F333F">
      <w:pPr>
        <w:numPr>
          <w:ilvl w:val="0"/>
          <w:numId w:val="43"/>
        </w:numPr>
        <w:spacing w:line="300" w:lineRule="atLeast"/>
      </w:pPr>
      <w:r w:rsidRPr="00871439">
        <w:t>Vyhlášky MŠ SR č. 9/2006 Z. z. zo 16. 12. 2005 o štruktúre a obsahu správ o výchovno-vzdelávacej činnosti, jej výsledkoch a podmienkach škôl a školských zariadení.</w:t>
      </w:r>
    </w:p>
    <w:p w:rsidR="002F333F" w:rsidRPr="00871439" w:rsidRDefault="002F333F" w:rsidP="001645C7">
      <w:pPr>
        <w:numPr>
          <w:ilvl w:val="0"/>
          <w:numId w:val="43"/>
        </w:numPr>
        <w:spacing w:line="300" w:lineRule="atLeast"/>
      </w:pPr>
      <w:r w:rsidRPr="00871439">
        <w:t>Metodické usmernenie MŠ SR č. 10/2006 – R</w:t>
      </w:r>
      <w:r w:rsidR="001645C7">
        <w:t xml:space="preserve"> z 25. m</w:t>
      </w:r>
      <w:r>
        <w:t>ája 2006</w:t>
      </w:r>
      <w:r w:rsidRPr="00871439">
        <w:t xml:space="preserve"> k vyhláške MŠ SR č. 9/2006 Z. z.</w:t>
      </w:r>
      <w:r>
        <w:t xml:space="preserve"> </w:t>
      </w:r>
      <w:r w:rsidRPr="00871439">
        <w:t>o štruktúre a obsahu správ o výchovno-vzdelávacej činnosti, jej výsledkoch a podmienkach škôl a školských zariadení.</w:t>
      </w:r>
    </w:p>
    <w:p w:rsidR="002F333F" w:rsidRPr="00871439" w:rsidRDefault="002F333F" w:rsidP="002F333F">
      <w:pPr>
        <w:numPr>
          <w:ilvl w:val="0"/>
          <w:numId w:val="43"/>
        </w:numPr>
        <w:spacing w:line="300" w:lineRule="atLeast"/>
        <w:jc w:val="both"/>
      </w:pPr>
      <w:r w:rsidRPr="00871439">
        <w:t>Plán práce školy na školský rok 20</w:t>
      </w:r>
      <w:r>
        <w:t>11</w:t>
      </w:r>
      <w:r w:rsidRPr="00871439">
        <w:t>/201</w:t>
      </w:r>
      <w:r>
        <w:t>2</w:t>
      </w:r>
      <w:r w:rsidRPr="00871439">
        <w:t>.</w:t>
      </w:r>
    </w:p>
    <w:p w:rsidR="004F5577" w:rsidRDefault="004F5577">
      <w:pPr>
        <w:jc w:val="right"/>
        <w:rPr>
          <w:b/>
        </w:rPr>
      </w:pPr>
    </w:p>
    <w:p w:rsidR="002F333F" w:rsidRDefault="002F333F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1645C7" w:rsidRDefault="001645C7">
      <w:pPr>
        <w:jc w:val="both"/>
        <w:rPr>
          <w:b/>
        </w:rPr>
      </w:pPr>
    </w:p>
    <w:p w:rsidR="002668F4" w:rsidRDefault="002668F4">
      <w:pPr>
        <w:jc w:val="both"/>
        <w:rPr>
          <w:b/>
        </w:rPr>
      </w:pPr>
    </w:p>
    <w:p w:rsidR="004F5577" w:rsidRDefault="004F5577">
      <w:pPr>
        <w:jc w:val="both"/>
      </w:pPr>
      <w:r>
        <w:rPr>
          <w:b/>
        </w:rPr>
        <w:lastRenderedPageBreak/>
        <w:t>Názov školy:</w:t>
      </w:r>
      <w:r>
        <w:t xml:space="preserve"> </w:t>
      </w:r>
      <w:r>
        <w:tab/>
      </w:r>
      <w:r>
        <w:tab/>
        <w:t xml:space="preserve">  Materská škola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rPr>
          <w:b/>
        </w:rPr>
        <w:t>Adresa školy</w:t>
      </w:r>
      <w:r>
        <w:t>:</w:t>
      </w:r>
      <w:r>
        <w:tab/>
      </w:r>
      <w:r>
        <w:tab/>
        <w:t xml:space="preserve">  Bernolákova 252, 029 01 Námestovo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rPr>
          <w:b/>
        </w:rPr>
        <w:t>Telefónne číslo školy</w:t>
      </w:r>
      <w:r>
        <w:t>: 043/5522238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rPr>
          <w:b/>
        </w:rPr>
        <w:t>Zriaďovateľ</w:t>
      </w:r>
      <w:r>
        <w:t>:               Mesto Námestovo</w:t>
      </w:r>
    </w:p>
    <w:p w:rsidR="004F5577" w:rsidRDefault="004F5577">
      <w:pPr>
        <w:jc w:val="both"/>
      </w:pPr>
      <w:r>
        <w:tab/>
        <w:t xml:space="preserve">                         Cyrila a Metoda 329/6</w:t>
      </w:r>
    </w:p>
    <w:p w:rsidR="004F5577" w:rsidRDefault="004F5577">
      <w:pPr>
        <w:jc w:val="both"/>
      </w:pPr>
      <w:r>
        <w:t xml:space="preserve">                                     029 01 Námestovo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rPr>
          <w:b/>
        </w:rPr>
        <w:t>Riaditeľka MŠ</w:t>
      </w:r>
      <w:r>
        <w:t>:           Iveta Madleňáková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rPr>
          <w:b/>
        </w:rPr>
        <w:t>Rada MŠ</w:t>
      </w:r>
      <w:r>
        <w:t xml:space="preserve">: </w:t>
      </w:r>
      <w:r>
        <w:tab/>
      </w:r>
      <w:r>
        <w:tab/>
        <w:t xml:space="preserve"> </w:t>
      </w:r>
      <w:r w:rsidR="0035552C">
        <w:t xml:space="preserve"> Zuzana Podmanická</w:t>
      </w:r>
      <w:r>
        <w:t>-</w:t>
      </w:r>
      <w:r>
        <w:tab/>
        <w:t>predseda rady školy</w:t>
      </w:r>
    </w:p>
    <w:p w:rsidR="0035552C" w:rsidRDefault="0035552C" w:rsidP="0035552C">
      <w:pPr>
        <w:ind w:left="2124"/>
        <w:jc w:val="both"/>
      </w:pPr>
      <w:r>
        <w:t xml:space="preserve">  Jozefína Klobučníková-       podpredseda rady školy</w:t>
      </w:r>
    </w:p>
    <w:p w:rsidR="0035552C" w:rsidRDefault="0035552C" w:rsidP="0035552C">
      <w:pPr>
        <w:ind w:left="2124"/>
        <w:jc w:val="both"/>
      </w:pPr>
    </w:p>
    <w:p w:rsidR="004F5577" w:rsidRDefault="004F5577">
      <w:pPr>
        <w:jc w:val="both"/>
      </w:pPr>
      <w:r>
        <w:tab/>
      </w:r>
      <w:r>
        <w:tab/>
      </w:r>
      <w:r>
        <w:tab/>
        <w:t xml:space="preserve">  Jozefína Klobučníková-   </w:t>
      </w:r>
      <w:r>
        <w:tab/>
        <w:t>zástupca pedagogických zamestnancov</w:t>
      </w:r>
    </w:p>
    <w:p w:rsidR="0035552C" w:rsidRDefault="0035552C">
      <w:pPr>
        <w:jc w:val="both"/>
      </w:pPr>
      <w:r>
        <w:t xml:space="preserve"> </w:t>
      </w:r>
      <w:r>
        <w:tab/>
      </w:r>
      <w:r>
        <w:tab/>
      </w:r>
      <w:r>
        <w:tab/>
        <w:t xml:space="preserve">  Bronislava Šlachtová-</w:t>
      </w:r>
      <w:r>
        <w:tab/>
        <w:t>zástupca pedagogických zamestnancov</w:t>
      </w:r>
    </w:p>
    <w:p w:rsidR="004F5577" w:rsidRDefault="004F5577">
      <w:pPr>
        <w:jc w:val="both"/>
      </w:pPr>
      <w:r>
        <w:tab/>
      </w:r>
      <w:r>
        <w:tab/>
      </w:r>
      <w:r>
        <w:tab/>
        <w:t xml:space="preserve">  Mária Zábelová-</w:t>
      </w:r>
      <w:r>
        <w:tab/>
        <w:t xml:space="preserve">     </w:t>
      </w:r>
      <w:r>
        <w:tab/>
        <w:t>zástupca nepedagogických zamestnancov</w:t>
      </w:r>
    </w:p>
    <w:p w:rsidR="004F5577" w:rsidRDefault="004F5577">
      <w:pPr>
        <w:jc w:val="both"/>
      </w:pPr>
      <w:r>
        <w:tab/>
      </w:r>
      <w:r>
        <w:tab/>
      </w:r>
      <w:r>
        <w:tab/>
        <w:t xml:space="preserve">  </w:t>
      </w:r>
      <w:r w:rsidR="0035552C">
        <w:t>Petra Dobre</w:t>
      </w:r>
      <w:r>
        <w:t xml:space="preserve">-       </w:t>
      </w:r>
      <w:r>
        <w:tab/>
      </w:r>
      <w:r w:rsidR="0035552C">
        <w:tab/>
      </w:r>
      <w:r>
        <w:t>zástupca rodičov</w:t>
      </w:r>
    </w:p>
    <w:p w:rsidR="004F5577" w:rsidRDefault="00204D17">
      <w:pPr>
        <w:jc w:val="both"/>
      </w:pPr>
      <w:r>
        <w:tab/>
      </w:r>
      <w:r>
        <w:tab/>
      </w:r>
      <w:r>
        <w:tab/>
        <w:t xml:space="preserve">  </w:t>
      </w:r>
      <w:r w:rsidR="0035552C">
        <w:t xml:space="preserve">Veronika Vlčáková-   </w:t>
      </w:r>
      <w:r w:rsidR="0035552C">
        <w:tab/>
      </w:r>
      <w:r w:rsidR="004F5577">
        <w:t>zástupca rodičov</w:t>
      </w:r>
    </w:p>
    <w:p w:rsidR="0035552C" w:rsidRDefault="004F5577" w:rsidP="0035552C">
      <w:pPr>
        <w:jc w:val="both"/>
      </w:pPr>
      <w:r>
        <w:tab/>
      </w:r>
      <w:r>
        <w:tab/>
      </w:r>
      <w:r>
        <w:tab/>
        <w:t xml:space="preserve">  </w:t>
      </w:r>
      <w:r w:rsidR="0035552C">
        <w:t>Zuzana Podmanická</w:t>
      </w:r>
      <w:r>
        <w:t xml:space="preserve">-   </w:t>
      </w:r>
      <w:r>
        <w:tab/>
      </w:r>
      <w:r w:rsidR="0035552C">
        <w:t>zástupca rodičov</w:t>
      </w:r>
    </w:p>
    <w:p w:rsidR="0035552C" w:rsidRDefault="0035552C" w:rsidP="0035552C">
      <w:pPr>
        <w:ind w:left="1416" w:firstLine="708"/>
        <w:jc w:val="both"/>
      </w:pPr>
      <w:r>
        <w:t xml:space="preserve">  Mgr. Anna Ferenčíková- </w:t>
      </w:r>
      <w:r>
        <w:tab/>
        <w:t>zástupca zriaďovateľa mesta Námestova</w:t>
      </w:r>
    </w:p>
    <w:p w:rsidR="004F5577" w:rsidRDefault="0035552C" w:rsidP="0035552C">
      <w:pPr>
        <w:ind w:left="1416" w:firstLine="708"/>
        <w:jc w:val="both"/>
      </w:pPr>
      <w:r>
        <w:t xml:space="preserve">  PaedDr.Tibor Kitaš-</w:t>
      </w:r>
      <w:r>
        <w:tab/>
      </w:r>
      <w:r>
        <w:tab/>
      </w:r>
      <w:r w:rsidR="004F5577">
        <w:t>zástupca zriaďovateľa mesta Námestova</w:t>
      </w:r>
    </w:p>
    <w:p w:rsidR="004F5577" w:rsidRDefault="004F5577">
      <w:pPr>
        <w:jc w:val="both"/>
      </w:pPr>
      <w:r>
        <w:tab/>
      </w:r>
      <w:r>
        <w:tab/>
      </w:r>
      <w:r>
        <w:tab/>
        <w:t xml:space="preserve">  </w:t>
      </w:r>
      <w:r w:rsidR="0035552C">
        <w:t>MUDr. Rastislav Zanovit-</w:t>
      </w:r>
      <w:r w:rsidR="0035552C">
        <w:tab/>
      </w:r>
      <w:r>
        <w:t>zástupca zriaďovateľa mesta Námestova</w:t>
      </w:r>
    </w:p>
    <w:p w:rsidR="004F5577" w:rsidRDefault="004F5577">
      <w:pPr>
        <w:jc w:val="both"/>
      </w:pPr>
      <w:r>
        <w:tab/>
      </w:r>
      <w:r>
        <w:tab/>
      </w:r>
      <w:r>
        <w:tab/>
      </w:r>
    </w:p>
    <w:p w:rsidR="004F5577" w:rsidRDefault="004F5577">
      <w:pPr>
        <w:jc w:val="both"/>
      </w:pPr>
    </w:p>
    <w:p w:rsidR="004F5577" w:rsidRPr="002668F4" w:rsidRDefault="004F5577">
      <w:pPr>
        <w:jc w:val="both"/>
      </w:pPr>
      <w:r>
        <w:rPr>
          <w:b/>
        </w:rPr>
        <w:t xml:space="preserve">Počet detí: </w:t>
      </w:r>
      <w:r w:rsidR="002668F4">
        <w:t>84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t>V prevádzke boli 4 triedy :</w:t>
      </w:r>
    </w:p>
    <w:p w:rsidR="00C50120" w:rsidRDefault="00C50120">
      <w:pPr>
        <w:jc w:val="both"/>
      </w:pPr>
    </w:p>
    <w:p w:rsidR="004F5577" w:rsidRDefault="004F5577">
      <w:pPr>
        <w:jc w:val="both"/>
      </w:pPr>
      <w:r>
        <w:t xml:space="preserve">Trieda 2-3 r.-   </w:t>
      </w:r>
      <w:r w:rsidR="00AC00B1">
        <w:t>20</w:t>
      </w:r>
      <w:r w:rsidR="00C50120">
        <w:t xml:space="preserve"> </w:t>
      </w:r>
      <w:r>
        <w:t>detí</w:t>
      </w:r>
    </w:p>
    <w:p w:rsidR="004F5577" w:rsidRDefault="00204D17">
      <w:pPr>
        <w:jc w:val="both"/>
      </w:pPr>
      <w:r>
        <w:t>Trieda 3-4 r.-   21</w:t>
      </w:r>
      <w:r w:rsidR="00C50120">
        <w:t xml:space="preserve"> </w:t>
      </w:r>
      <w:r w:rsidR="004F5577">
        <w:t>detí</w:t>
      </w:r>
    </w:p>
    <w:p w:rsidR="004F5577" w:rsidRDefault="004F5577">
      <w:pPr>
        <w:jc w:val="both"/>
      </w:pPr>
      <w:r>
        <w:t xml:space="preserve">Trieda 4-5 r.-   </w:t>
      </w:r>
      <w:r w:rsidR="00AC00B1">
        <w:t>21</w:t>
      </w:r>
      <w:r>
        <w:t xml:space="preserve"> detí</w:t>
      </w:r>
    </w:p>
    <w:p w:rsidR="004F5577" w:rsidRDefault="004F5577">
      <w:pPr>
        <w:jc w:val="both"/>
      </w:pPr>
      <w:r>
        <w:t xml:space="preserve">Trieda 5-6 r.-   </w:t>
      </w:r>
      <w:r w:rsidR="00AC00B1">
        <w:t>22</w:t>
      </w:r>
      <w:r>
        <w:t xml:space="preserve"> detí</w:t>
      </w:r>
    </w:p>
    <w:p w:rsidR="004F5577" w:rsidRDefault="004F5577">
      <w:pPr>
        <w:jc w:val="both"/>
      </w:pPr>
    </w:p>
    <w:tbl>
      <w:tblPr>
        <w:tblStyle w:val="Mriekatabuky"/>
        <w:tblW w:w="0" w:type="auto"/>
        <w:tblInd w:w="360" w:type="dxa"/>
        <w:tblLook w:val="04A0"/>
      </w:tblPr>
      <w:tblGrid>
        <w:gridCol w:w="3859"/>
        <w:gridCol w:w="1701"/>
        <w:gridCol w:w="1843"/>
      </w:tblGrid>
      <w:tr w:rsidR="00170313" w:rsidRPr="00B32FB9" w:rsidTr="00851CF2">
        <w:tc>
          <w:tcPr>
            <w:tcW w:w="3859" w:type="dxa"/>
          </w:tcPr>
          <w:p w:rsidR="00170313" w:rsidRPr="00851CF2" w:rsidRDefault="00170313" w:rsidP="00B32FB9">
            <w:pPr>
              <w:jc w:val="both"/>
              <w:rPr>
                <w:b/>
              </w:rPr>
            </w:pPr>
            <w:r w:rsidRPr="00851CF2">
              <w:rPr>
                <w:b/>
              </w:rPr>
              <w:t>Školský rok</w:t>
            </w:r>
          </w:p>
        </w:tc>
        <w:tc>
          <w:tcPr>
            <w:tcW w:w="1701" w:type="dxa"/>
          </w:tcPr>
          <w:p w:rsidR="00170313" w:rsidRPr="00851CF2" w:rsidRDefault="00116F21" w:rsidP="00B32FB9">
            <w:pPr>
              <w:jc w:val="both"/>
              <w:rPr>
                <w:b/>
              </w:rPr>
            </w:pPr>
            <w:r>
              <w:rPr>
                <w:b/>
              </w:rPr>
              <w:t>2011/2012</w:t>
            </w:r>
          </w:p>
        </w:tc>
        <w:tc>
          <w:tcPr>
            <w:tcW w:w="1843" w:type="dxa"/>
          </w:tcPr>
          <w:p w:rsidR="00170313" w:rsidRPr="00851CF2" w:rsidRDefault="00116F21" w:rsidP="00B32FB9">
            <w:pPr>
              <w:jc w:val="both"/>
              <w:rPr>
                <w:b/>
              </w:rPr>
            </w:pPr>
            <w:r>
              <w:rPr>
                <w:b/>
              </w:rPr>
              <w:t>2010/2011</w:t>
            </w:r>
          </w:p>
        </w:tc>
      </w:tr>
      <w:tr w:rsidR="00170313" w:rsidRPr="00B32FB9" w:rsidTr="00851CF2">
        <w:tc>
          <w:tcPr>
            <w:tcW w:w="3859" w:type="dxa"/>
          </w:tcPr>
          <w:p w:rsidR="00170313" w:rsidRPr="00B32FB9" w:rsidRDefault="00170313" w:rsidP="00FF165F">
            <w:pPr>
              <w:jc w:val="both"/>
            </w:pPr>
            <w:r w:rsidRPr="00B32FB9">
              <w:t xml:space="preserve">Zapísaných- </w:t>
            </w:r>
          </w:p>
        </w:tc>
        <w:tc>
          <w:tcPr>
            <w:tcW w:w="1701" w:type="dxa"/>
          </w:tcPr>
          <w:p w:rsidR="00170313" w:rsidRPr="00B32FB9" w:rsidRDefault="00170313" w:rsidP="00FF165F">
            <w:pPr>
              <w:jc w:val="both"/>
            </w:pPr>
            <w:r>
              <w:t>8</w:t>
            </w:r>
            <w:r w:rsidR="006802FA">
              <w:t>3</w:t>
            </w:r>
          </w:p>
        </w:tc>
        <w:tc>
          <w:tcPr>
            <w:tcW w:w="1843" w:type="dxa"/>
          </w:tcPr>
          <w:p w:rsidR="00170313" w:rsidRPr="00B32FB9" w:rsidRDefault="00170313" w:rsidP="00FF165F">
            <w:pPr>
              <w:jc w:val="both"/>
            </w:pPr>
            <w:r w:rsidRPr="00B32FB9">
              <w:t>83 detí</w:t>
            </w:r>
          </w:p>
        </w:tc>
      </w:tr>
      <w:tr w:rsidR="00116F21" w:rsidRPr="00B32FB9" w:rsidTr="00851CF2">
        <w:tc>
          <w:tcPr>
            <w:tcW w:w="3859" w:type="dxa"/>
          </w:tcPr>
          <w:p w:rsidR="00116F21" w:rsidRPr="00B32FB9" w:rsidRDefault="00116F21" w:rsidP="00FF165F">
            <w:pPr>
              <w:jc w:val="both"/>
            </w:pPr>
            <w:r w:rsidRPr="00B32FB9">
              <w:t>Priemer-</w:t>
            </w:r>
            <w:r>
              <w:t>%</w:t>
            </w:r>
          </w:p>
        </w:tc>
        <w:tc>
          <w:tcPr>
            <w:tcW w:w="1701" w:type="dxa"/>
          </w:tcPr>
          <w:p w:rsidR="00116F21" w:rsidRPr="00B32FB9" w:rsidRDefault="006802FA" w:rsidP="00FF165F">
            <w:pPr>
              <w:jc w:val="both"/>
            </w:pPr>
            <w:r>
              <w:t>68</w:t>
            </w:r>
            <w:r w:rsidR="00B240FE">
              <w:t xml:space="preserve">- </w:t>
            </w:r>
            <w:r>
              <w:t>81</w:t>
            </w:r>
            <w:r w:rsidR="00A51780">
              <w:t>%</w:t>
            </w:r>
          </w:p>
        </w:tc>
        <w:tc>
          <w:tcPr>
            <w:tcW w:w="1843" w:type="dxa"/>
          </w:tcPr>
          <w:p w:rsidR="00116F21" w:rsidRPr="00B32FB9" w:rsidRDefault="00116F21" w:rsidP="00B240FE">
            <w:pPr>
              <w:jc w:val="both"/>
            </w:pPr>
            <w:r>
              <w:t>69 – 82%</w:t>
            </w:r>
          </w:p>
        </w:tc>
      </w:tr>
      <w:tr w:rsidR="00116F21" w:rsidRPr="00B32FB9" w:rsidTr="00851CF2">
        <w:tc>
          <w:tcPr>
            <w:tcW w:w="3859" w:type="dxa"/>
          </w:tcPr>
          <w:p w:rsidR="00116F21" w:rsidRPr="00B32FB9" w:rsidRDefault="00116F21" w:rsidP="00FF165F">
            <w:pPr>
              <w:jc w:val="both"/>
            </w:pPr>
            <w:r w:rsidRPr="00B32FB9">
              <w:t>Chorobnosť-</w:t>
            </w:r>
          </w:p>
        </w:tc>
        <w:tc>
          <w:tcPr>
            <w:tcW w:w="1701" w:type="dxa"/>
          </w:tcPr>
          <w:p w:rsidR="00116F21" w:rsidRPr="006802FA" w:rsidRDefault="006802FA" w:rsidP="00FF165F">
            <w:pPr>
              <w:jc w:val="both"/>
            </w:pPr>
            <w:r>
              <w:t>34%</w:t>
            </w:r>
          </w:p>
        </w:tc>
        <w:tc>
          <w:tcPr>
            <w:tcW w:w="1843" w:type="dxa"/>
          </w:tcPr>
          <w:p w:rsidR="00116F21" w:rsidRPr="00851CF2" w:rsidRDefault="00116F21" w:rsidP="00B240FE">
            <w:pPr>
              <w:jc w:val="both"/>
              <w:rPr>
                <w:vertAlign w:val="subscript"/>
              </w:rPr>
            </w:pPr>
            <w:r>
              <w:t>13,18 %</w:t>
            </w:r>
          </w:p>
        </w:tc>
      </w:tr>
      <w:tr w:rsidR="00116F21" w:rsidRPr="00B32FB9" w:rsidTr="00851CF2">
        <w:tc>
          <w:tcPr>
            <w:tcW w:w="3859" w:type="dxa"/>
          </w:tcPr>
          <w:p w:rsidR="00116F21" w:rsidRPr="00B32FB9" w:rsidRDefault="00116F21" w:rsidP="00FF165F">
            <w:pPr>
              <w:jc w:val="both"/>
            </w:pPr>
            <w:r w:rsidRPr="00B32FB9">
              <w:t>Ospravedlnení-</w:t>
            </w:r>
          </w:p>
        </w:tc>
        <w:tc>
          <w:tcPr>
            <w:tcW w:w="1701" w:type="dxa"/>
          </w:tcPr>
          <w:p w:rsidR="00116F21" w:rsidRPr="00B32FB9" w:rsidRDefault="006802FA" w:rsidP="00FF165F">
            <w:pPr>
              <w:jc w:val="both"/>
            </w:pPr>
            <w:r>
              <w:t>55 %</w:t>
            </w:r>
          </w:p>
        </w:tc>
        <w:tc>
          <w:tcPr>
            <w:tcW w:w="1843" w:type="dxa"/>
          </w:tcPr>
          <w:p w:rsidR="00116F21" w:rsidRPr="00B32FB9" w:rsidRDefault="00116F21" w:rsidP="00B240FE">
            <w:pPr>
              <w:jc w:val="both"/>
            </w:pPr>
            <w:r>
              <w:t>41 %</w:t>
            </w:r>
          </w:p>
        </w:tc>
      </w:tr>
      <w:tr w:rsidR="00116F21" w:rsidRPr="00B32FB9" w:rsidTr="00851CF2">
        <w:tc>
          <w:tcPr>
            <w:tcW w:w="3859" w:type="dxa"/>
          </w:tcPr>
          <w:p w:rsidR="00116F21" w:rsidRPr="00B32FB9" w:rsidRDefault="00116F21" w:rsidP="00FF165F">
            <w:pPr>
              <w:jc w:val="both"/>
            </w:pPr>
            <w:r w:rsidRPr="00B32FB9">
              <w:t>OŠD-</w:t>
            </w:r>
          </w:p>
        </w:tc>
        <w:tc>
          <w:tcPr>
            <w:tcW w:w="1701" w:type="dxa"/>
          </w:tcPr>
          <w:p w:rsidR="00116F21" w:rsidRPr="00B32FB9" w:rsidRDefault="008D212A" w:rsidP="00FF165F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116F21" w:rsidRPr="00B32FB9" w:rsidRDefault="00116F21" w:rsidP="00B240FE">
            <w:pPr>
              <w:jc w:val="both"/>
            </w:pPr>
            <w:r>
              <w:t>1</w:t>
            </w:r>
          </w:p>
        </w:tc>
      </w:tr>
      <w:tr w:rsidR="00116F21" w:rsidRPr="00B32FB9" w:rsidTr="00851CF2">
        <w:tc>
          <w:tcPr>
            <w:tcW w:w="3859" w:type="dxa"/>
          </w:tcPr>
          <w:p w:rsidR="00116F21" w:rsidRPr="00B32FB9" w:rsidRDefault="00116F21" w:rsidP="00FF165F">
            <w:pPr>
              <w:jc w:val="both"/>
            </w:pPr>
            <w:r w:rsidRPr="00B32FB9">
              <w:t xml:space="preserve">Zapísané do 1. roč. ZŠ- </w:t>
            </w:r>
          </w:p>
        </w:tc>
        <w:tc>
          <w:tcPr>
            <w:tcW w:w="1701" w:type="dxa"/>
          </w:tcPr>
          <w:p w:rsidR="00116F21" w:rsidRPr="00B32FB9" w:rsidRDefault="008D212A" w:rsidP="00FF165F">
            <w:pPr>
              <w:jc w:val="both"/>
            </w:pPr>
            <w:r>
              <w:t>22</w:t>
            </w:r>
          </w:p>
        </w:tc>
        <w:tc>
          <w:tcPr>
            <w:tcW w:w="1843" w:type="dxa"/>
          </w:tcPr>
          <w:p w:rsidR="00116F21" w:rsidRPr="00B32FB9" w:rsidRDefault="00116F21" w:rsidP="00B240FE">
            <w:pPr>
              <w:jc w:val="both"/>
            </w:pPr>
            <w:r w:rsidRPr="00B32FB9">
              <w:t>27</w:t>
            </w:r>
          </w:p>
        </w:tc>
      </w:tr>
    </w:tbl>
    <w:p w:rsidR="005346F8" w:rsidRDefault="005346F8">
      <w:pPr>
        <w:jc w:val="both"/>
      </w:pPr>
    </w:p>
    <w:p w:rsidR="005346F8" w:rsidRDefault="005346F8">
      <w:pPr>
        <w:jc w:val="both"/>
      </w:pPr>
    </w:p>
    <w:p w:rsidR="00827DF7" w:rsidRDefault="004F5577">
      <w:pPr>
        <w:jc w:val="both"/>
        <w:rPr>
          <w:b/>
        </w:rPr>
      </w:pPr>
      <w:r>
        <w:rPr>
          <w:b/>
        </w:rPr>
        <w:t xml:space="preserve">Uplatňované učebné plány: </w:t>
      </w:r>
    </w:p>
    <w:p w:rsidR="00827DF7" w:rsidRDefault="00827DF7">
      <w:pPr>
        <w:jc w:val="both"/>
        <w:rPr>
          <w:b/>
        </w:rPr>
      </w:pPr>
    </w:p>
    <w:p w:rsidR="004F5577" w:rsidRDefault="00827DF7" w:rsidP="00A91DBC">
      <w:pPr>
        <w:numPr>
          <w:ilvl w:val="0"/>
          <w:numId w:val="33"/>
        </w:numPr>
        <w:jc w:val="both"/>
      </w:pPr>
      <w:r>
        <w:t>Štátny vzdelávací program ISCED 0</w:t>
      </w:r>
    </w:p>
    <w:p w:rsidR="00827DF7" w:rsidRDefault="00827DF7" w:rsidP="00A91DBC">
      <w:pPr>
        <w:numPr>
          <w:ilvl w:val="0"/>
          <w:numId w:val="33"/>
        </w:numPr>
        <w:jc w:val="both"/>
      </w:pPr>
      <w:r>
        <w:t>Školský vzdelávací program „Záhrada plná kvetov“</w:t>
      </w:r>
    </w:p>
    <w:p w:rsidR="00F73165" w:rsidRDefault="004F5577" w:rsidP="00116F21">
      <w:pPr>
        <w:numPr>
          <w:ilvl w:val="0"/>
          <w:numId w:val="33"/>
        </w:numPr>
        <w:jc w:val="both"/>
      </w:pPr>
      <w:r>
        <w:t>Rozvíjajúci program výchovy a vzdelávania detí s odloženou povinnou školskou dochádzkou v materských školách</w:t>
      </w:r>
    </w:p>
    <w:p w:rsidR="004F5577" w:rsidRPr="003610ED" w:rsidRDefault="004F5577" w:rsidP="003610ED">
      <w:pPr>
        <w:jc w:val="both"/>
        <w:rPr>
          <w:b/>
        </w:rPr>
      </w:pPr>
      <w:r w:rsidRPr="003610ED">
        <w:rPr>
          <w:b/>
        </w:rPr>
        <w:lastRenderedPageBreak/>
        <w:t xml:space="preserve">Zamestnanci MŠ: </w:t>
      </w:r>
    </w:p>
    <w:p w:rsidR="004F5577" w:rsidRDefault="004F5577" w:rsidP="00EE5B60">
      <w:pPr>
        <w:jc w:val="both"/>
      </w:pPr>
    </w:p>
    <w:p w:rsidR="004840EB" w:rsidRDefault="004840EB" w:rsidP="00EE5B60">
      <w:pPr>
        <w:numPr>
          <w:ilvl w:val="0"/>
          <w:numId w:val="2"/>
        </w:numPr>
        <w:jc w:val="both"/>
      </w:pPr>
      <w:r>
        <w:t>Pedagogickí zamestnanci- 8</w:t>
      </w:r>
    </w:p>
    <w:p w:rsidR="00E15EA3" w:rsidRDefault="004840EB" w:rsidP="004840EB">
      <w:pPr>
        <w:ind w:left="1080"/>
        <w:jc w:val="both"/>
      </w:pPr>
      <w:r>
        <w:t>-</w:t>
      </w:r>
      <w:r w:rsidR="00A46655">
        <w:t>všetci spĺ</w:t>
      </w:r>
      <w:r>
        <w:t xml:space="preserve">ňajú </w:t>
      </w:r>
      <w:r w:rsidR="004F5577">
        <w:t xml:space="preserve"> predpoklady</w:t>
      </w:r>
      <w:r>
        <w:t xml:space="preserve"> na výkon pedagogickej činnosti podľa zákona </w:t>
      </w:r>
    </w:p>
    <w:p w:rsidR="004840EB" w:rsidRDefault="004840EB" w:rsidP="004840EB">
      <w:pPr>
        <w:ind w:left="1080"/>
        <w:jc w:val="both"/>
      </w:pPr>
      <w:r>
        <w:t xml:space="preserve">č. 317/2009 Z.z. §6- </w:t>
      </w:r>
    </w:p>
    <w:p w:rsidR="004F5577" w:rsidRDefault="004840EB" w:rsidP="00A91DBC">
      <w:pPr>
        <w:pStyle w:val="Odsekzoznamu"/>
        <w:numPr>
          <w:ilvl w:val="4"/>
          <w:numId w:val="34"/>
        </w:numPr>
        <w:jc w:val="both"/>
      </w:pPr>
      <w:r>
        <w:t>kvalifikačné predpoklady</w:t>
      </w:r>
    </w:p>
    <w:p w:rsidR="004840EB" w:rsidRDefault="004840EB" w:rsidP="00A91DBC">
      <w:pPr>
        <w:pStyle w:val="Odsekzoznamu"/>
        <w:numPr>
          <w:ilvl w:val="4"/>
          <w:numId w:val="34"/>
        </w:numPr>
        <w:jc w:val="both"/>
      </w:pPr>
      <w:r>
        <w:t>bezúhonnosť</w:t>
      </w:r>
    </w:p>
    <w:p w:rsidR="004840EB" w:rsidRDefault="004840EB" w:rsidP="00A91DBC">
      <w:pPr>
        <w:pStyle w:val="Odsekzoznamu"/>
        <w:numPr>
          <w:ilvl w:val="4"/>
          <w:numId w:val="34"/>
        </w:numPr>
        <w:jc w:val="both"/>
      </w:pPr>
      <w:r>
        <w:t>zdravotná spôsobilosť</w:t>
      </w:r>
    </w:p>
    <w:p w:rsidR="004840EB" w:rsidRDefault="004840EB" w:rsidP="00A91DBC">
      <w:pPr>
        <w:pStyle w:val="Odsekzoznamu"/>
        <w:numPr>
          <w:ilvl w:val="4"/>
          <w:numId w:val="34"/>
        </w:numPr>
        <w:jc w:val="both"/>
      </w:pPr>
      <w:r>
        <w:t>ovládanie štátneho jazyka</w:t>
      </w:r>
    </w:p>
    <w:p w:rsidR="007252AF" w:rsidRDefault="007252AF" w:rsidP="007252AF">
      <w:pPr>
        <w:jc w:val="both"/>
      </w:pPr>
    </w:p>
    <w:tbl>
      <w:tblPr>
        <w:tblStyle w:val="Mriekatabuky"/>
        <w:tblW w:w="0" w:type="auto"/>
        <w:tblLook w:val="04A0"/>
      </w:tblPr>
      <w:tblGrid>
        <w:gridCol w:w="1842"/>
        <w:gridCol w:w="1385"/>
        <w:gridCol w:w="1984"/>
        <w:gridCol w:w="2158"/>
        <w:gridCol w:w="1843"/>
      </w:tblGrid>
      <w:tr w:rsidR="00E01F2E" w:rsidTr="007252AF">
        <w:tc>
          <w:tcPr>
            <w:tcW w:w="1842" w:type="dxa"/>
          </w:tcPr>
          <w:p w:rsidR="00E01F2E" w:rsidRDefault="00E01F2E" w:rsidP="00EE5B60">
            <w:pPr>
              <w:jc w:val="both"/>
              <w:rPr>
                <w:b/>
              </w:rPr>
            </w:pPr>
            <w:r>
              <w:rPr>
                <w:b/>
              </w:rPr>
              <w:t>Meno</w:t>
            </w:r>
          </w:p>
          <w:p w:rsidR="00E01F2E" w:rsidRDefault="00E01F2E" w:rsidP="00EE5B60">
            <w:pPr>
              <w:jc w:val="both"/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1385" w:type="dxa"/>
          </w:tcPr>
          <w:p w:rsidR="00E01F2E" w:rsidRDefault="00E01F2E" w:rsidP="00EE5B60">
            <w:pPr>
              <w:jc w:val="both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1984" w:type="dxa"/>
          </w:tcPr>
          <w:p w:rsidR="00E01F2E" w:rsidRDefault="00E01F2E" w:rsidP="00EE5B60">
            <w:pPr>
              <w:jc w:val="both"/>
              <w:rPr>
                <w:b/>
              </w:rPr>
            </w:pPr>
            <w:r>
              <w:rPr>
                <w:b/>
              </w:rPr>
              <w:t>Podkategória</w:t>
            </w:r>
          </w:p>
        </w:tc>
        <w:tc>
          <w:tcPr>
            <w:tcW w:w="2158" w:type="dxa"/>
          </w:tcPr>
          <w:p w:rsidR="00E01F2E" w:rsidRDefault="00E01F2E" w:rsidP="00EE5B60">
            <w:pPr>
              <w:jc w:val="both"/>
              <w:rPr>
                <w:b/>
              </w:rPr>
            </w:pPr>
            <w:r>
              <w:rPr>
                <w:b/>
              </w:rPr>
              <w:t>Kariérový stupeň</w:t>
            </w:r>
          </w:p>
        </w:tc>
        <w:tc>
          <w:tcPr>
            <w:tcW w:w="1843" w:type="dxa"/>
          </w:tcPr>
          <w:p w:rsidR="00E01F2E" w:rsidRDefault="00E01F2E" w:rsidP="00EE5B60">
            <w:pPr>
              <w:jc w:val="both"/>
              <w:rPr>
                <w:b/>
              </w:rPr>
            </w:pPr>
            <w:r>
              <w:rPr>
                <w:b/>
              </w:rPr>
              <w:t>Kariérová pozícia</w:t>
            </w:r>
          </w:p>
        </w:tc>
      </w:tr>
      <w:tr w:rsidR="00E01F2E" w:rsidTr="007252AF">
        <w:tc>
          <w:tcPr>
            <w:tcW w:w="1842" w:type="dxa"/>
          </w:tcPr>
          <w:p w:rsidR="00E01F2E" w:rsidRPr="00E01F2E" w:rsidRDefault="00E01F2E" w:rsidP="00EE5B60">
            <w:pPr>
              <w:jc w:val="both"/>
            </w:pPr>
            <w:r>
              <w:t>Iveta Madleňáková</w:t>
            </w:r>
          </w:p>
        </w:tc>
        <w:tc>
          <w:tcPr>
            <w:tcW w:w="1385" w:type="dxa"/>
          </w:tcPr>
          <w:p w:rsidR="00E01F2E" w:rsidRPr="007252AF" w:rsidRDefault="007252AF" w:rsidP="00EE5B60">
            <w:pPr>
              <w:jc w:val="both"/>
            </w:pPr>
            <w:r w:rsidRPr="007252AF">
              <w:t>učiteľ</w:t>
            </w:r>
          </w:p>
        </w:tc>
        <w:tc>
          <w:tcPr>
            <w:tcW w:w="1984" w:type="dxa"/>
          </w:tcPr>
          <w:p w:rsidR="007252AF" w:rsidRDefault="007252AF" w:rsidP="00EE5B60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E01F2E" w:rsidRPr="007252AF" w:rsidRDefault="007252AF" w:rsidP="00EE5B60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E01F2E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E01F2E" w:rsidRPr="007252AF" w:rsidRDefault="00E64F2A" w:rsidP="00EE5B60">
            <w:pPr>
              <w:jc w:val="both"/>
            </w:pPr>
            <w:r>
              <w:t>Riaditeľ MŠ</w:t>
            </w:r>
          </w:p>
        </w:tc>
      </w:tr>
      <w:tr w:rsidR="007252AF" w:rsidTr="007252AF">
        <w:tc>
          <w:tcPr>
            <w:tcW w:w="1842" w:type="dxa"/>
          </w:tcPr>
          <w:p w:rsidR="007252AF" w:rsidRPr="00E01F2E" w:rsidRDefault="007252AF" w:rsidP="001F1631">
            <w:pPr>
              <w:jc w:val="both"/>
            </w:pPr>
            <w:r>
              <w:t>Iveta Kušnierová</w:t>
            </w:r>
          </w:p>
        </w:tc>
        <w:tc>
          <w:tcPr>
            <w:tcW w:w="1385" w:type="dxa"/>
          </w:tcPr>
          <w:p w:rsidR="007252AF" w:rsidRDefault="007252AF">
            <w:r w:rsidRPr="00DE0A8F">
              <w:t>učiteľ</w:t>
            </w:r>
          </w:p>
        </w:tc>
        <w:tc>
          <w:tcPr>
            <w:tcW w:w="1984" w:type="dxa"/>
          </w:tcPr>
          <w:p w:rsidR="007252AF" w:rsidRDefault="007252AF" w:rsidP="007252AF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7252AF" w:rsidRPr="007252AF" w:rsidRDefault="007252AF" w:rsidP="007252AF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7252AF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7252AF" w:rsidRPr="007252AF" w:rsidRDefault="00E64F2A" w:rsidP="00EE5B60">
            <w:pPr>
              <w:jc w:val="both"/>
            </w:pPr>
            <w:r>
              <w:t>Zástupca MŠ</w:t>
            </w:r>
          </w:p>
        </w:tc>
      </w:tr>
      <w:tr w:rsidR="007252AF" w:rsidTr="007252AF">
        <w:tc>
          <w:tcPr>
            <w:tcW w:w="1842" w:type="dxa"/>
          </w:tcPr>
          <w:p w:rsidR="007252AF" w:rsidRDefault="007252AF" w:rsidP="00EE5B60">
            <w:pPr>
              <w:jc w:val="both"/>
            </w:pPr>
            <w:r w:rsidRPr="00E01F2E">
              <w:t>Bibiána</w:t>
            </w:r>
            <w:r>
              <w:t xml:space="preserve"> </w:t>
            </w:r>
          </w:p>
          <w:p w:rsidR="007252AF" w:rsidRPr="00E01F2E" w:rsidRDefault="007252AF" w:rsidP="00EE5B60">
            <w:pPr>
              <w:jc w:val="both"/>
            </w:pPr>
            <w:r>
              <w:t>Galková</w:t>
            </w:r>
          </w:p>
        </w:tc>
        <w:tc>
          <w:tcPr>
            <w:tcW w:w="1385" w:type="dxa"/>
          </w:tcPr>
          <w:p w:rsidR="007252AF" w:rsidRDefault="007252AF">
            <w:r w:rsidRPr="00DE0A8F">
              <w:t>učiteľ</w:t>
            </w:r>
          </w:p>
        </w:tc>
        <w:tc>
          <w:tcPr>
            <w:tcW w:w="1984" w:type="dxa"/>
          </w:tcPr>
          <w:p w:rsidR="007252AF" w:rsidRDefault="007252AF" w:rsidP="007252AF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7252AF" w:rsidRPr="007252AF" w:rsidRDefault="007252AF" w:rsidP="007252AF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7252AF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7252AF" w:rsidRPr="007252AF" w:rsidRDefault="00DE211D" w:rsidP="00EE5B60">
            <w:pPr>
              <w:jc w:val="both"/>
            </w:pPr>
            <w:r>
              <w:t>Triedna učiteľka</w:t>
            </w:r>
          </w:p>
        </w:tc>
      </w:tr>
      <w:tr w:rsidR="007252AF" w:rsidTr="007252AF">
        <w:tc>
          <w:tcPr>
            <w:tcW w:w="1842" w:type="dxa"/>
          </w:tcPr>
          <w:p w:rsidR="007252AF" w:rsidRDefault="007252AF" w:rsidP="00EE5B60">
            <w:pPr>
              <w:jc w:val="both"/>
            </w:pPr>
            <w:r>
              <w:t>Viera</w:t>
            </w:r>
          </w:p>
          <w:p w:rsidR="007252AF" w:rsidRPr="00E01F2E" w:rsidRDefault="007252AF" w:rsidP="00EE5B60">
            <w:pPr>
              <w:jc w:val="both"/>
            </w:pPr>
            <w:r>
              <w:t>Hupková</w:t>
            </w:r>
          </w:p>
        </w:tc>
        <w:tc>
          <w:tcPr>
            <w:tcW w:w="1385" w:type="dxa"/>
          </w:tcPr>
          <w:p w:rsidR="007252AF" w:rsidRDefault="007252AF">
            <w:r w:rsidRPr="00DE0A8F">
              <w:t>učiteľ</w:t>
            </w:r>
          </w:p>
        </w:tc>
        <w:tc>
          <w:tcPr>
            <w:tcW w:w="1984" w:type="dxa"/>
          </w:tcPr>
          <w:p w:rsidR="007252AF" w:rsidRDefault="007252AF" w:rsidP="007252AF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7252AF" w:rsidRPr="007252AF" w:rsidRDefault="007252AF" w:rsidP="007252AF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7252AF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7252AF" w:rsidRDefault="00E64F2A" w:rsidP="001C5278">
            <w:pPr>
              <w:jc w:val="both"/>
            </w:pPr>
            <w:r>
              <w:t xml:space="preserve">Vedúca </w:t>
            </w:r>
            <w:r w:rsidR="001C5278">
              <w:t>MZ</w:t>
            </w:r>
          </w:p>
          <w:p w:rsidR="001C5278" w:rsidRPr="007252AF" w:rsidRDefault="001C5278" w:rsidP="001C5278">
            <w:pPr>
              <w:jc w:val="both"/>
            </w:pPr>
            <w:r>
              <w:t>Triedna učiteľka</w:t>
            </w:r>
          </w:p>
        </w:tc>
      </w:tr>
      <w:tr w:rsidR="007252AF" w:rsidTr="007252AF">
        <w:tc>
          <w:tcPr>
            <w:tcW w:w="1842" w:type="dxa"/>
          </w:tcPr>
          <w:p w:rsidR="007252AF" w:rsidRPr="00E01F2E" w:rsidRDefault="007252AF" w:rsidP="00EE5B60">
            <w:pPr>
              <w:jc w:val="both"/>
            </w:pPr>
            <w:r w:rsidRPr="00E01F2E">
              <w:t>Jozefína</w:t>
            </w:r>
            <w:r>
              <w:t xml:space="preserve"> Klobučníková</w:t>
            </w:r>
          </w:p>
        </w:tc>
        <w:tc>
          <w:tcPr>
            <w:tcW w:w="1385" w:type="dxa"/>
          </w:tcPr>
          <w:p w:rsidR="007252AF" w:rsidRDefault="007252AF">
            <w:r w:rsidRPr="00DE0A8F">
              <w:t>učiteľ</w:t>
            </w:r>
          </w:p>
        </w:tc>
        <w:tc>
          <w:tcPr>
            <w:tcW w:w="1984" w:type="dxa"/>
          </w:tcPr>
          <w:p w:rsidR="007252AF" w:rsidRDefault="007252AF" w:rsidP="007252AF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7252AF" w:rsidRPr="007252AF" w:rsidRDefault="007252AF" w:rsidP="007252AF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7252AF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7252AF" w:rsidRPr="007252AF" w:rsidRDefault="00DE211D" w:rsidP="00EE5B60">
            <w:pPr>
              <w:jc w:val="both"/>
            </w:pPr>
            <w:r>
              <w:t>Triedna učiteľka</w:t>
            </w:r>
          </w:p>
        </w:tc>
      </w:tr>
      <w:tr w:rsidR="007252AF" w:rsidTr="007252AF">
        <w:tc>
          <w:tcPr>
            <w:tcW w:w="1842" w:type="dxa"/>
          </w:tcPr>
          <w:p w:rsidR="007252AF" w:rsidRPr="00E01F2E" w:rsidRDefault="007252AF" w:rsidP="00EE5B60">
            <w:pPr>
              <w:jc w:val="both"/>
            </w:pPr>
            <w:r>
              <w:t>Marcela Šimulčíková</w:t>
            </w:r>
          </w:p>
        </w:tc>
        <w:tc>
          <w:tcPr>
            <w:tcW w:w="1385" w:type="dxa"/>
          </w:tcPr>
          <w:p w:rsidR="007252AF" w:rsidRDefault="007252AF">
            <w:r w:rsidRPr="00DE0A8F">
              <w:t>učiteľ</w:t>
            </w:r>
          </w:p>
        </w:tc>
        <w:tc>
          <w:tcPr>
            <w:tcW w:w="1984" w:type="dxa"/>
          </w:tcPr>
          <w:p w:rsidR="007252AF" w:rsidRDefault="007252AF" w:rsidP="007252AF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7252AF" w:rsidRPr="007252AF" w:rsidRDefault="007252AF" w:rsidP="007252AF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7252AF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7252AF" w:rsidRPr="007252AF" w:rsidRDefault="007252AF" w:rsidP="00EE5B60">
            <w:pPr>
              <w:jc w:val="both"/>
            </w:pPr>
          </w:p>
        </w:tc>
      </w:tr>
      <w:tr w:rsidR="007252AF" w:rsidTr="007252AF">
        <w:tc>
          <w:tcPr>
            <w:tcW w:w="1842" w:type="dxa"/>
          </w:tcPr>
          <w:p w:rsidR="007252AF" w:rsidRPr="00E01F2E" w:rsidRDefault="007252AF" w:rsidP="00EE5B60">
            <w:pPr>
              <w:jc w:val="both"/>
            </w:pPr>
            <w:r>
              <w:t>Bronislava Šlachtová</w:t>
            </w:r>
          </w:p>
        </w:tc>
        <w:tc>
          <w:tcPr>
            <w:tcW w:w="1385" w:type="dxa"/>
          </w:tcPr>
          <w:p w:rsidR="007252AF" w:rsidRDefault="007252AF">
            <w:r w:rsidRPr="00DE0A8F">
              <w:t>učiteľ</w:t>
            </w:r>
          </w:p>
        </w:tc>
        <w:tc>
          <w:tcPr>
            <w:tcW w:w="1984" w:type="dxa"/>
          </w:tcPr>
          <w:p w:rsidR="007252AF" w:rsidRDefault="007252AF" w:rsidP="007252AF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7252AF" w:rsidRPr="007252AF" w:rsidRDefault="007252AF" w:rsidP="007252AF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7252AF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7252AF" w:rsidRPr="007252AF" w:rsidRDefault="007252AF" w:rsidP="00EE5B60">
            <w:pPr>
              <w:jc w:val="both"/>
            </w:pPr>
          </w:p>
        </w:tc>
      </w:tr>
      <w:tr w:rsidR="007252AF" w:rsidTr="007252AF">
        <w:tc>
          <w:tcPr>
            <w:tcW w:w="1842" w:type="dxa"/>
          </w:tcPr>
          <w:p w:rsidR="007252AF" w:rsidRDefault="007252AF" w:rsidP="00EE5B60">
            <w:pPr>
              <w:jc w:val="both"/>
            </w:pPr>
            <w:r>
              <w:t>Jana</w:t>
            </w:r>
          </w:p>
          <w:p w:rsidR="007252AF" w:rsidRPr="00E01F2E" w:rsidRDefault="007252AF" w:rsidP="00EE5B60">
            <w:pPr>
              <w:jc w:val="both"/>
            </w:pPr>
            <w:r>
              <w:t>Šmeringaiová</w:t>
            </w:r>
          </w:p>
        </w:tc>
        <w:tc>
          <w:tcPr>
            <w:tcW w:w="1385" w:type="dxa"/>
          </w:tcPr>
          <w:p w:rsidR="007252AF" w:rsidRDefault="007252AF">
            <w:r w:rsidRPr="00DE0A8F">
              <w:t>učiteľ</w:t>
            </w:r>
          </w:p>
        </w:tc>
        <w:tc>
          <w:tcPr>
            <w:tcW w:w="1984" w:type="dxa"/>
          </w:tcPr>
          <w:p w:rsidR="007252AF" w:rsidRDefault="007252AF" w:rsidP="007252AF">
            <w:pPr>
              <w:jc w:val="both"/>
            </w:pPr>
            <w:r w:rsidRPr="007252AF">
              <w:t>Učiteľ</w:t>
            </w:r>
            <w:r>
              <w:t xml:space="preserve"> </w:t>
            </w:r>
          </w:p>
          <w:p w:rsidR="007252AF" w:rsidRPr="007252AF" w:rsidRDefault="007252AF" w:rsidP="007252AF">
            <w:pPr>
              <w:jc w:val="both"/>
            </w:pPr>
            <w:r>
              <w:t>pre predprimárne vzdelávanie</w:t>
            </w:r>
          </w:p>
        </w:tc>
        <w:tc>
          <w:tcPr>
            <w:tcW w:w="2158" w:type="dxa"/>
          </w:tcPr>
          <w:p w:rsidR="007252AF" w:rsidRPr="007252AF" w:rsidRDefault="00DE211D" w:rsidP="00EE5B60">
            <w:pPr>
              <w:jc w:val="both"/>
            </w:pPr>
            <w:r>
              <w:t>Samostatný pedagogický zamestnanec</w:t>
            </w:r>
          </w:p>
        </w:tc>
        <w:tc>
          <w:tcPr>
            <w:tcW w:w="1843" w:type="dxa"/>
          </w:tcPr>
          <w:p w:rsidR="007252AF" w:rsidRPr="007252AF" w:rsidRDefault="00DE211D" w:rsidP="00EE5B60">
            <w:pPr>
              <w:jc w:val="both"/>
            </w:pPr>
            <w:r>
              <w:t>Triedna učiteľka</w:t>
            </w:r>
          </w:p>
        </w:tc>
      </w:tr>
    </w:tbl>
    <w:p w:rsidR="004F5577" w:rsidRDefault="004F5577" w:rsidP="00EE5B60">
      <w:pPr>
        <w:jc w:val="both"/>
        <w:rPr>
          <w:b/>
        </w:rPr>
      </w:pPr>
    </w:p>
    <w:p w:rsidR="008D212A" w:rsidRDefault="008D212A" w:rsidP="008D212A">
      <w:pPr>
        <w:numPr>
          <w:ilvl w:val="0"/>
          <w:numId w:val="2"/>
        </w:numPr>
        <w:jc w:val="both"/>
      </w:pPr>
      <w:r>
        <w:t>Prevádzkoví zamestnanci - 2 –upratovačky, 1- školníčka</w:t>
      </w:r>
    </w:p>
    <w:p w:rsidR="004F5577" w:rsidRDefault="004F5577" w:rsidP="00EE5B60">
      <w:pPr>
        <w:jc w:val="both"/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8D212A" w:rsidTr="008D212A">
        <w:tc>
          <w:tcPr>
            <w:tcW w:w="3070" w:type="dxa"/>
          </w:tcPr>
          <w:p w:rsidR="008D212A" w:rsidRDefault="008D212A" w:rsidP="008D212A">
            <w:pPr>
              <w:jc w:val="both"/>
              <w:rPr>
                <w:b/>
              </w:rPr>
            </w:pPr>
            <w:r>
              <w:rPr>
                <w:b/>
              </w:rPr>
              <w:t>Meno</w:t>
            </w:r>
          </w:p>
          <w:p w:rsidR="008D212A" w:rsidRDefault="008D212A" w:rsidP="008D212A">
            <w:pPr>
              <w:jc w:val="both"/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3071" w:type="dxa"/>
          </w:tcPr>
          <w:p w:rsidR="008D212A" w:rsidRDefault="001D1C54" w:rsidP="00EE5B60">
            <w:pPr>
              <w:jc w:val="both"/>
              <w:rPr>
                <w:b/>
              </w:rPr>
            </w:pPr>
            <w:r>
              <w:rPr>
                <w:b/>
              </w:rPr>
              <w:t>Pracovné zaradenie</w:t>
            </w:r>
          </w:p>
        </w:tc>
        <w:tc>
          <w:tcPr>
            <w:tcW w:w="3071" w:type="dxa"/>
          </w:tcPr>
          <w:p w:rsidR="008D212A" w:rsidRDefault="0032752C" w:rsidP="00EE5B60">
            <w:pPr>
              <w:jc w:val="both"/>
              <w:rPr>
                <w:b/>
              </w:rPr>
            </w:pPr>
            <w:r>
              <w:rPr>
                <w:b/>
              </w:rPr>
              <w:t>Funkcia</w:t>
            </w:r>
          </w:p>
          <w:p w:rsidR="008057F2" w:rsidRDefault="008057F2" w:rsidP="00EE5B60">
            <w:pPr>
              <w:jc w:val="both"/>
              <w:rPr>
                <w:b/>
              </w:rPr>
            </w:pPr>
          </w:p>
        </w:tc>
      </w:tr>
      <w:tr w:rsidR="008D212A" w:rsidTr="008D212A">
        <w:tc>
          <w:tcPr>
            <w:tcW w:w="3070" w:type="dxa"/>
          </w:tcPr>
          <w:p w:rsidR="008D212A" w:rsidRPr="008D212A" w:rsidRDefault="008D212A" w:rsidP="00EE5B60">
            <w:pPr>
              <w:jc w:val="both"/>
            </w:pPr>
            <w:r w:rsidRPr="008D212A">
              <w:t>Eva Čierniková</w:t>
            </w:r>
          </w:p>
        </w:tc>
        <w:tc>
          <w:tcPr>
            <w:tcW w:w="3071" w:type="dxa"/>
          </w:tcPr>
          <w:p w:rsidR="008D212A" w:rsidRPr="001D1C54" w:rsidRDefault="001D1C54" w:rsidP="00EE5B60">
            <w:pPr>
              <w:jc w:val="both"/>
            </w:pPr>
            <w:r>
              <w:t>školníčka</w:t>
            </w:r>
          </w:p>
        </w:tc>
        <w:tc>
          <w:tcPr>
            <w:tcW w:w="3071" w:type="dxa"/>
          </w:tcPr>
          <w:p w:rsidR="008D212A" w:rsidRPr="001D1C54" w:rsidRDefault="008D212A" w:rsidP="00EE5B60">
            <w:pPr>
              <w:jc w:val="both"/>
            </w:pPr>
          </w:p>
        </w:tc>
      </w:tr>
      <w:tr w:rsidR="008D212A" w:rsidTr="008D212A">
        <w:tc>
          <w:tcPr>
            <w:tcW w:w="3070" w:type="dxa"/>
          </w:tcPr>
          <w:p w:rsidR="008D212A" w:rsidRPr="008D212A" w:rsidRDefault="008D212A" w:rsidP="00EE5B60">
            <w:pPr>
              <w:jc w:val="both"/>
            </w:pPr>
            <w:r>
              <w:t>Margita Sumegová</w:t>
            </w:r>
          </w:p>
        </w:tc>
        <w:tc>
          <w:tcPr>
            <w:tcW w:w="3071" w:type="dxa"/>
          </w:tcPr>
          <w:p w:rsidR="008D212A" w:rsidRPr="001D1C54" w:rsidRDefault="001D1C54" w:rsidP="00EE5B60">
            <w:pPr>
              <w:jc w:val="both"/>
            </w:pPr>
            <w:r>
              <w:t>upratovačka</w:t>
            </w:r>
          </w:p>
        </w:tc>
        <w:tc>
          <w:tcPr>
            <w:tcW w:w="3071" w:type="dxa"/>
          </w:tcPr>
          <w:p w:rsidR="008D212A" w:rsidRPr="001D1C54" w:rsidRDefault="008D212A" w:rsidP="00EE5B60">
            <w:pPr>
              <w:jc w:val="both"/>
            </w:pPr>
          </w:p>
        </w:tc>
      </w:tr>
      <w:tr w:rsidR="001D1C54" w:rsidTr="008D212A">
        <w:tc>
          <w:tcPr>
            <w:tcW w:w="3070" w:type="dxa"/>
          </w:tcPr>
          <w:p w:rsidR="001D1C54" w:rsidRPr="008D212A" w:rsidRDefault="001D1C54" w:rsidP="00EE5B60">
            <w:pPr>
              <w:jc w:val="both"/>
            </w:pPr>
            <w:r>
              <w:t>Mária Zábelová</w:t>
            </w:r>
          </w:p>
        </w:tc>
        <w:tc>
          <w:tcPr>
            <w:tcW w:w="3071" w:type="dxa"/>
          </w:tcPr>
          <w:p w:rsidR="001D1C54" w:rsidRPr="001D1C54" w:rsidRDefault="001D1C54" w:rsidP="00B240FE">
            <w:pPr>
              <w:jc w:val="both"/>
            </w:pPr>
            <w:r>
              <w:t>upratovačka</w:t>
            </w:r>
          </w:p>
        </w:tc>
        <w:tc>
          <w:tcPr>
            <w:tcW w:w="3071" w:type="dxa"/>
          </w:tcPr>
          <w:p w:rsidR="001D1C54" w:rsidRPr="001D1C54" w:rsidRDefault="001D1C54" w:rsidP="00EE5B60">
            <w:pPr>
              <w:jc w:val="both"/>
            </w:pPr>
            <w:r>
              <w:t>Predseda sekcie nepedagog. pracovníkov</w:t>
            </w:r>
          </w:p>
        </w:tc>
      </w:tr>
    </w:tbl>
    <w:p w:rsidR="00E64F2A" w:rsidRDefault="00E64F2A" w:rsidP="00EE5B60">
      <w:pPr>
        <w:jc w:val="both"/>
        <w:rPr>
          <w:b/>
        </w:rPr>
      </w:pPr>
    </w:p>
    <w:p w:rsidR="00E64F2A" w:rsidRDefault="00E64F2A" w:rsidP="00EE5B60">
      <w:pPr>
        <w:jc w:val="both"/>
        <w:rPr>
          <w:b/>
        </w:rPr>
      </w:pPr>
    </w:p>
    <w:p w:rsidR="00E64F2A" w:rsidRDefault="00E64F2A" w:rsidP="00EE5B60">
      <w:pPr>
        <w:jc w:val="both"/>
        <w:rPr>
          <w:b/>
        </w:rPr>
      </w:pPr>
    </w:p>
    <w:p w:rsidR="001C5278" w:rsidRPr="004F7030" w:rsidRDefault="008D212A" w:rsidP="00EE5B60">
      <w:pPr>
        <w:numPr>
          <w:ilvl w:val="0"/>
          <w:numId w:val="2"/>
        </w:numPr>
        <w:jc w:val="both"/>
      </w:pPr>
      <w:r>
        <w:t>Spolu zamestnancov MŠ- 11</w:t>
      </w:r>
    </w:p>
    <w:p w:rsidR="00E64F2A" w:rsidRDefault="00E64F2A" w:rsidP="00EE5B60">
      <w:pPr>
        <w:jc w:val="both"/>
        <w:rPr>
          <w:b/>
        </w:rPr>
      </w:pPr>
    </w:p>
    <w:p w:rsidR="00E64F2A" w:rsidRDefault="0091409A" w:rsidP="00EE5B60">
      <w:pPr>
        <w:jc w:val="both"/>
        <w:rPr>
          <w:b/>
        </w:rPr>
      </w:pPr>
      <w:r>
        <w:rPr>
          <w:b/>
        </w:rPr>
        <w:lastRenderedPageBreak/>
        <w:t>Ďalšie vzdelávanie</w:t>
      </w:r>
      <w:r w:rsidR="00EB213F">
        <w:rPr>
          <w:b/>
        </w:rPr>
        <w:t>:</w:t>
      </w:r>
    </w:p>
    <w:p w:rsidR="004F5577" w:rsidRDefault="004F5577" w:rsidP="00EE5B60">
      <w:pPr>
        <w:jc w:val="both"/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1629"/>
        <w:gridCol w:w="3724"/>
        <w:gridCol w:w="3827"/>
      </w:tblGrid>
      <w:tr w:rsidR="00A708D5" w:rsidTr="001F1631">
        <w:tc>
          <w:tcPr>
            <w:tcW w:w="1629" w:type="dxa"/>
          </w:tcPr>
          <w:p w:rsidR="00A708D5" w:rsidRDefault="00A708D5" w:rsidP="00EE5B60">
            <w:pPr>
              <w:jc w:val="both"/>
              <w:rPr>
                <w:b/>
              </w:rPr>
            </w:pPr>
            <w:r>
              <w:rPr>
                <w:b/>
              </w:rPr>
              <w:t>Meno</w:t>
            </w:r>
          </w:p>
          <w:p w:rsidR="00A708D5" w:rsidRDefault="00A708D5" w:rsidP="00EE5B60">
            <w:pPr>
              <w:jc w:val="both"/>
              <w:rPr>
                <w:b/>
              </w:rPr>
            </w:pPr>
            <w:r>
              <w:rPr>
                <w:b/>
              </w:rPr>
              <w:t>Priezvisko</w:t>
            </w:r>
          </w:p>
          <w:p w:rsidR="001F1631" w:rsidRDefault="001F1631" w:rsidP="00EE5B60">
            <w:pPr>
              <w:jc w:val="both"/>
              <w:rPr>
                <w:b/>
              </w:rPr>
            </w:pPr>
          </w:p>
        </w:tc>
        <w:tc>
          <w:tcPr>
            <w:tcW w:w="3724" w:type="dxa"/>
          </w:tcPr>
          <w:p w:rsidR="00A708D5" w:rsidRDefault="00A708D5" w:rsidP="00EE5B60">
            <w:pPr>
              <w:jc w:val="both"/>
              <w:rPr>
                <w:b/>
              </w:rPr>
            </w:pPr>
            <w:r>
              <w:rPr>
                <w:b/>
              </w:rPr>
              <w:t>Kontinuálne vzdelávanie</w:t>
            </w:r>
          </w:p>
        </w:tc>
        <w:tc>
          <w:tcPr>
            <w:tcW w:w="3827" w:type="dxa"/>
          </w:tcPr>
          <w:p w:rsidR="00A708D5" w:rsidRDefault="00A708D5" w:rsidP="00EE5B60">
            <w:pPr>
              <w:jc w:val="both"/>
              <w:rPr>
                <w:b/>
              </w:rPr>
            </w:pPr>
            <w:r>
              <w:rPr>
                <w:b/>
              </w:rPr>
              <w:t>Samoštúdium</w:t>
            </w:r>
          </w:p>
        </w:tc>
      </w:tr>
      <w:tr w:rsidR="00A708D5" w:rsidTr="001F1631">
        <w:tc>
          <w:tcPr>
            <w:tcW w:w="1629" w:type="dxa"/>
          </w:tcPr>
          <w:p w:rsidR="00A708D5" w:rsidRPr="00E01F2E" w:rsidRDefault="00A708D5" w:rsidP="001F1631">
            <w:pPr>
              <w:jc w:val="both"/>
            </w:pPr>
            <w:r>
              <w:t>Iveta Madleňáková</w:t>
            </w:r>
          </w:p>
        </w:tc>
        <w:tc>
          <w:tcPr>
            <w:tcW w:w="3724" w:type="dxa"/>
          </w:tcPr>
          <w:p w:rsidR="001C5278" w:rsidRDefault="001C5278" w:rsidP="00EE5B60">
            <w:pPr>
              <w:jc w:val="both"/>
            </w:pPr>
            <w:r>
              <w:t>Elektronické partnerstvá škôl</w:t>
            </w:r>
          </w:p>
          <w:p w:rsidR="001C5278" w:rsidRDefault="001C5278" w:rsidP="00EE5B60">
            <w:pPr>
              <w:jc w:val="both"/>
            </w:pPr>
            <w:r>
              <w:t>v Európe- eTwinning - ukončené</w:t>
            </w:r>
          </w:p>
          <w:p w:rsidR="00A708D5" w:rsidRDefault="00A708D5" w:rsidP="00EE5B60">
            <w:pPr>
              <w:jc w:val="both"/>
            </w:pPr>
            <w:r>
              <w:t>Digitálne technológie- prihlásená</w:t>
            </w:r>
          </w:p>
          <w:p w:rsidR="00722BF8" w:rsidRPr="00A708D5" w:rsidRDefault="00722BF8" w:rsidP="00EE5B60">
            <w:pPr>
              <w:jc w:val="both"/>
            </w:pPr>
          </w:p>
        </w:tc>
        <w:tc>
          <w:tcPr>
            <w:tcW w:w="3827" w:type="dxa"/>
          </w:tcPr>
          <w:p w:rsidR="00A708D5" w:rsidRDefault="001F1631" w:rsidP="00EE5B60">
            <w:pPr>
              <w:jc w:val="both"/>
            </w:pPr>
            <w:r>
              <w:t>Predškolská výchova</w:t>
            </w:r>
          </w:p>
          <w:p w:rsidR="001F1631" w:rsidRDefault="00E15EA3" w:rsidP="00EE5B60">
            <w:pPr>
              <w:jc w:val="both"/>
            </w:pPr>
            <w:r>
              <w:t>Štátny vzdelávací program</w:t>
            </w:r>
          </w:p>
          <w:p w:rsidR="001F1631" w:rsidRDefault="004F7030" w:rsidP="00EE5B60">
            <w:pPr>
              <w:jc w:val="both"/>
            </w:pPr>
            <w:r>
              <w:t>Edukačné aktivity</w:t>
            </w:r>
          </w:p>
          <w:p w:rsidR="001F1631" w:rsidRDefault="00966575" w:rsidP="00EE5B60">
            <w:pPr>
              <w:jc w:val="both"/>
            </w:pPr>
            <w:r>
              <w:t>Logiko Primo</w:t>
            </w:r>
          </w:p>
          <w:p w:rsidR="00722BF8" w:rsidRDefault="00722BF8" w:rsidP="00722BF8">
            <w:pPr>
              <w:jc w:val="both"/>
            </w:pPr>
            <w:r>
              <w:t>Elektronické partnerstvá škôl</w:t>
            </w:r>
          </w:p>
          <w:p w:rsidR="00722BF8" w:rsidRPr="00A708D5" w:rsidRDefault="00722BF8" w:rsidP="00722BF8">
            <w:pPr>
              <w:jc w:val="both"/>
            </w:pPr>
            <w:r>
              <w:t>v Európe- eTwinning – nový projekt</w:t>
            </w:r>
          </w:p>
        </w:tc>
      </w:tr>
      <w:tr w:rsidR="00A708D5" w:rsidTr="001F1631">
        <w:tc>
          <w:tcPr>
            <w:tcW w:w="1629" w:type="dxa"/>
          </w:tcPr>
          <w:p w:rsidR="00A708D5" w:rsidRPr="00E01F2E" w:rsidRDefault="00A708D5" w:rsidP="001F1631">
            <w:pPr>
              <w:jc w:val="both"/>
            </w:pPr>
            <w:r>
              <w:t>Iveta Kušnierová</w:t>
            </w:r>
          </w:p>
        </w:tc>
        <w:tc>
          <w:tcPr>
            <w:tcW w:w="3724" w:type="dxa"/>
          </w:tcPr>
          <w:p w:rsidR="001C5278" w:rsidRDefault="001C5278" w:rsidP="001C5278">
            <w:pPr>
              <w:jc w:val="both"/>
            </w:pPr>
            <w:r>
              <w:t xml:space="preserve">Elektronické partnerstvá škôl </w:t>
            </w:r>
          </w:p>
          <w:p w:rsidR="001C5278" w:rsidRDefault="001C5278" w:rsidP="001C5278">
            <w:pPr>
              <w:jc w:val="both"/>
            </w:pPr>
            <w:r>
              <w:t>v Európe- eTwinning - ukončené</w:t>
            </w:r>
          </w:p>
          <w:p w:rsidR="00A708D5" w:rsidRDefault="00A708D5" w:rsidP="00A708D5">
            <w:pPr>
              <w:jc w:val="both"/>
            </w:pPr>
            <w:r>
              <w:t>Digitálne technológie- prihlásená</w:t>
            </w:r>
          </w:p>
          <w:p w:rsidR="00A708D5" w:rsidRPr="00A708D5" w:rsidRDefault="00A708D5" w:rsidP="00A708D5">
            <w:pPr>
              <w:jc w:val="both"/>
            </w:pPr>
            <w:r>
              <w:t xml:space="preserve">Funkčné vzdelávanie- </w:t>
            </w:r>
            <w:r w:rsidR="001C5278">
              <w:t>ukončené</w:t>
            </w:r>
          </w:p>
        </w:tc>
        <w:tc>
          <w:tcPr>
            <w:tcW w:w="3827" w:type="dxa"/>
          </w:tcPr>
          <w:p w:rsidR="00A708D5" w:rsidRDefault="001F1631" w:rsidP="00EE5B60">
            <w:pPr>
              <w:jc w:val="both"/>
            </w:pPr>
            <w:r>
              <w:t>Predškolská výchova</w:t>
            </w:r>
          </w:p>
          <w:p w:rsidR="00E15EA3" w:rsidRDefault="00E15EA3" w:rsidP="00E15EA3">
            <w:pPr>
              <w:jc w:val="both"/>
            </w:pPr>
            <w:r>
              <w:t>Štátny vzdelávací program</w:t>
            </w:r>
          </w:p>
          <w:p w:rsidR="00E15EA3" w:rsidRDefault="00966575" w:rsidP="00E15EA3">
            <w:pPr>
              <w:jc w:val="both"/>
            </w:pPr>
            <w:r>
              <w:t>Vyhorenie učiteľa</w:t>
            </w:r>
          </w:p>
          <w:p w:rsidR="00E15EA3" w:rsidRPr="00A708D5" w:rsidRDefault="00E15EA3" w:rsidP="00EE5B60">
            <w:pPr>
              <w:jc w:val="both"/>
            </w:pPr>
          </w:p>
        </w:tc>
      </w:tr>
      <w:tr w:rsidR="00A708D5" w:rsidTr="001F1631">
        <w:tc>
          <w:tcPr>
            <w:tcW w:w="1629" w:type="dxa"/>
          </w:tcPr>
          <w:p w:rsidR="00A708D5" w:rsidRDefault="00A708D5" w:rsidP="001F1631">
            <w:pPr>
              <w:jc w:val="both"/>
            </w:pPr>
            <w:r w:rsidRPr="00E01F2E">
              <w:t>Bibiána</w:t>
            </w:r>
            <w:r>
              <w:t xml:space="preserve"> </w:t>
            </w:r>
          </w:p>
          <w:p w:rsidR="00A708D5" w:rsidRPr="00E01F2E" w:rsidRDefault="00A708D5" w:rsidP="001F1631">
            <w:pPr>
              <w:jc w:val="both"/>
            </w:pPr>
            <w:r>
              <w:t>Galková</w:t>
            </w:r>
          </w:p>
        </w:tc>
        <w:tc>
          <w:tcPr>
            <w:tcW w:w="3724" w:type="dxa"/>
          </w:tcPr>
          <w:p w:rsidR="00A708D5" w:rsidRPr="00A708D5" w:rsidRDefault="00A708D5" w:rsidP="00EE5B60">
            <w:pPr>
              <w:jc w:val="both"/>
            </w:pPr>
          </w:p>
        </w:tc>
        <w:tc>
          <w:tcPr>
            <w:tcW w:w="3827" w:type="dxa"/>
          </w:tcPr>
          <w:p w:rsidR="00EB213F" w:rsidRDefault="00EB213F" w:rsidP="00EB213F">
            <w:pPr>
              <w:jc w:val="both"/>
            </w:pPr>
            <w:r>
              <w:t>Bezpečnosť pri práci – štúdium nových predpisov</w:t>
            </w:r>
          </w:p>
          <w:p w:rsidR="00A708D5" w:rsidRDefault="001F1631" w:rsidP="00EE5B60">
            <w:pPr>
              <w:jc w:val="both"/>
            </w:pPr>
            <w:r>
              <w:t>Predškolská výchova</w:t>
            </w:r>
          </w:p>
          <w:p w:rsidR="001F1631" w:rsidRPr="00A708D5" w:rsidRDefault="00E15EA3" w:rsidP="00EE5B60">
            <w:pPr>
              <w:jc w:val="both"/>
            </w:pPr>
            <w:r>
              <w:t>Štátny vzdelávací program</w:t>
            </w:r>
          </w:p>
        </w:tc>
      </w:tr>
      <w:tr w:rsidR="00A708D5" w:rsidTr="001F1631">
        <w:tc>
          <w:tcPr>
            <w:tcW w:w="1629" w:type="dxa"/>
          </w:tcPr>
          <w:p w:rsidR="00A708D5" w:rsidRDefault="00A708D5" w:rsidP="001F1631">
            <w:pPr>
              <w:jc w:val="both"/>
            </w:pPr>
            <w:r>
              <w:t>Viera</w:t>
            </w:r>
          </w:p>
          <w:p w:rsidR="00A708D5" w:rsidRPr="00E01F2E" w:rsidRDefault="00A708D5" w:rsidP="001F1631">
            <w:pPr>
              <w:jc w:val="both"/>
            </w:pPr>
            <w:r>
              <w:t>Hupková</w:t>
            </w:r>
          </w:p>
        </w:tc>
        <w:tc>
          <w:tcPr>
            <w:tcW w:w="3724" w:type="dxa"/>
          </w:tcPr>
          <w:p w:rsidR="00A708D5" w:rsidRDefault="00A708D5" w:rsidP="00A708D5">
            <w:pPr>
              <w:jc w:val="both"/>
            </w:pPr>
            <w:r>
              <w:t>Digitálne technológie- prihlásená</w:t>
            </w:r>
          </w:p>
          <w:p w:rsidR="00A708D5" w:rsidRPr="00A708D5" w:rsidRDefault="00A708D5" w:rsidP="00EE5B60">
            <w:pPr>
              <w:jc w:val="both"/>
            </w:pPr>
          </w:p>
        </w:tc>
        <w:tc>
          <w:tcPr>
            <w:tcW w:w="3827" w:type="dxa"/>
          </w:tcPr>
          <w:p w:rsidR="001F1631" w:rsidRDefault="001F1631" w:rsidP="00EE5B60">
            <w:pPr>
              <w:jc w:val="both"/>
            </w:pPr>
            <w:r>
              <w:t>Predškolská výchova</w:t>
            </w:r>
          </w:p>
          <w:p w:rsidR="001F1631" w:rsidRDefault="00E15EA3" w:rsidP="00EE5B60">
            <w:pPr>
              <w:jc w:val="both"/>
            </w:pPr>
            <w:r>
              <w:t>Štátny vzdelávací program</w:t>
            </w:r>
          </w:p>
          <w:p w:rsidR="00803C2F" w:rsidRDefault="00803C2F" w:rsidP="00EE5B60">
            <w:pPr>
              <w:jc w:val="both"/>
            </w:pPr>
            <w:r>
              <w:t>Logiko Primo</w:t>
            </w:r>
          </w:p>
          <w:p w:rsidR="00803C2F" w:rsidRPr="00A708D5" w:rsidRDefault="00803C2F" w:rsidP="00EE5B60">
            <w:pPr>
              <w:jc w:val="both"/>
            </w:pPr>
            <w:r>
              <w:t>Zdravotnícka pomoc</w:t>
            </w:r>
          </w:p>
        </w:tc>
      </w:tr>
      <w:tr w:rsidR="00A708D5" w:rsidTr="001F1631">
        <w:tc>
          <w:tcPr>
            <w:tcW w:w="1629" w:type="dxa"/>
          </w:tcPr>
          <w:p w:rsidR="00A708D5" w:rsidRPr="00E01F2E" w:rsidRDefault="00A708D5" w:rsidP="001F1631">
            <w:pPr>
              <w:jc w:val="both"/>
            </w:pPr>
            <w:r w:rsidRPr="00E01F2E">
              <w:t>Jozefína</w:t>
            </w:r>
            <w:r>
              <w:t xml:space="preserve"> Klobučníková</w:t>
            </w:r>
          </w:p>
        </w:tc>
        <w:tc>
          <w:tcPr>
            <w:tcW w:w="3724" w:type="dxa"/>
          </w:tcPr>
          <w:p w:rsidR="00A708D5" w:rsidRPr="00A708D5" w:rsidRDefault="00A708D5" w:rsidP="00EE5B60">
            <w:pPr>
              <w:jc w:val="both"/>
            </w:pPr>
          </w:p>
        </w:tc>
        <w:tc>
          <w:tcPr>
            <w:tcW w:w="3827" w:type="dxa"/>
          </w:tcPr>
          <w:p w:rsidR="00A708D5" w:rsidRDefault="00966575" w:rsidP="00EE5B60">
            <w:pPr>
              <w:jc w:val="both"/>
            </w:pPr>
            <w:r>
              <w:t>Logiko Primo</w:t>
            </w:r>
          </w:p>
          <w:p w:rsidR="001F1631" w:rsidRDefault="001F1631" w:rsidP="00EE5B60">
            <w:pPr>
              <w:jc w:val="both"/>
            </w:pPr>
            <w:r>
              <w:t>Predškolská výchova</w:t>
            </w:r>
          </w:p>
          <w:p w:rsidR="001F1631" w:rsidRPr="00A708D5" w:rsidRDefault="00E15EA3" w:rsidP="00EE5B60">
            <w:pPr>
              <w:jc w:val="both"/>
            </w:pPr>
            <w:r>
              <w:t>Štátny vzdelávací program</w:t>
            </w:r>
          </w:p>
        </w:tc>
      </w:tr>
      <w:tr w:rsidR="00A708D5" w:rsidTr="001F1631">
        <w:tc>
          <w:tcPr>
            <w:tcW w:w="1629" w:type="dxa"/>
          </w:tcPr>
          <w:p w:rsidR="00A708D5" w:rsidRPr="00E01F2E" w:rsidRDefault="00A708D5" w:rsidP="001F1631">
            <w:pPr>
              <w:jc w:val="both"/>
            </w:pPr>
            <w:r>
              <w:t>Marcela Šimulčíková</w:t>
            </w:r>
          </w:p>
        </w:tc>
        <w:tc>
          <w:tcPr>
            <w:tcW w:w="3724" w:type="dxa"/>
          </w:tcPr>
          <w:p w:rsidR="00EB213F" w:rsidRDefault="00EB213F" w:rsidP="00EE5B60">
            <w:pPr>
              <w:jc w:val="both"/>
            </w:pPr>
            <w:r>
              <w:t xml:space="preserve">Predškolská pedagogika- </w:t>
            </w:r>
          </w:p>
          <w:p w:rsidR="00E15EA3" w:rsidRDefault="00EB213F" w:rsidP="00EE5B60">
            <w:pPr>
              <w:jc w:val="both"/>
            </w:pPr>
            <w:r>
              <w:t>Ružomberok-</w:t>
            </w:r>
          </w:p>
          <w:p w:rsidR="00A708D5" w:rsidRPr="00A708D5" w:rsidRDefault="001C5278" w:rsidP="00EE5B60">
            <w:pPr>
              <w:jc w:val="both"/>
            </w:pPr>
            <w:r>
              <w:t>ukončené magisterské</w:t>
            </w:r>
            <w:r w:rsidR="00EB213F">
              <w:t xml:space="preserve"> štúdiu</w:t>
            </w:r>
            <w:r>
              <w:t>m</w:t>
            </w:r>
          </w:p>
        </w:tc>
        <w:tc>
          <w:tcPr>
            <w:tcW w:w="3827" w:type="dxa"/>
          </w:tcPr>
          <w:p w:rsidR="00A708D5" w:rsidRDefault="001F1631" w:rsidP="00EE5B60">
            <w:pPr>
              <w:jc w:val="both"/>
            </w:pPr>
            <w:r>
              <w:t>Predškolská výchova</w:t>
            </w:r>
          </w:p>
          <w:p w:rsidR="001F1631" w:rsidRDefault="00E15EA3" w:rsidP="00EE5B60">
            <w:pPr>
              <w:jc w:val="both"/>
            </w:pPr>
            <w:r>
              <w:t>Štátny vzdelávací program</w:t>
            </w:r>
          </w:p>
          <w:p w:rsidR="001F1631" w:rsidRPr="00A708D5" w:rsidRDefault="00803C2F" w:rsidP="00EE5B60">
            <w:pPr>
              <w:jc w:val="both"/>
            </w:pPr>
            <w:r>
              <w:t>Zdravotnícka pomoc</w:t>
            </w:r>
          </w:p>
        </w:tc>
      </w:tr>
      <w:tr w:rsidR="00A708D5" w:rsidTr="001F1631">
        <w:tc>
          <w:tcPr>
            <w:tcW w:w="1629" w:type="dxa"/>
          </w:tcPr>
          <w:p w:rsidR="00A708D5" w:rsidRPr="00E01F2E" w:rsidRDefault="00A708D5" w:rsidP="001F1631">
            <w:pPr>
              <w:jc w:val="both"/>
            </w:pPr>
            <w:r>
              <w:t>Bronislava Šlachtová</w:t>
            </w:r>
          </w:p>
        </w:tc>
        <w:tc>
          <w:tcPr>
            <w:tcW w:w="3724" w:type="dxa"/>
          </w:tcPr>
          <w:p w:rsidR="00A708D5" w:rsidRDefault="00A708D5" w:rsidP="00A708D5">
            <w:pPr>
              <w:jc w:val="both"/>
            </w:pPr>
            <w:r>
              <w:t xml:space="preserve">Digitálne technológie- </w:t>
            </w:r>
            <w:r w:rsidR="001C5278">
              <w:t>ukončené</w:t>
            </w:r>
          </w:p>
          <w:p w:rsidR="00A708D5" w:rsidRPr="00A708D5" w:rsidRDefault="00A708D5" w:rsidP="00EE5B60">
            <w:pPr>
              <w:jc w:val="both"/>
            </w:pPr>
          </w:p>
        </w:tc>
        <w:tc>
          <w:tcPr>
            <w:tcW w:w="3827" w:type="dxa"/>
          </w:tcPr>
          <w:p w:rsidR="001F1631" w:rsidRDefault="001F1631" w:rsidP="00EE5B60">
            <w:pPr>
              <w:jc w:val="both"/>
            </w:pPr>
            <w:r>
              <w:t>Predškolská výchova</w:t>
            </w:r>
          </w:p>
          <w:p w:rsidR="001F1631" w:rsidRDefault="00E15EA3" w:rsidP="00EE5B60">
            <w:pPr>
              <w:jc w:val="both"/>
            </w:pPr>
            <w:r>
              <w:t>Štátny vzdelávací program</w:t>
            </w:r>
          </w:p>
          <w:p w:rsidR="00803C2F" w:rsidRPr="00A708D5" w:rsidRDefault="00803C2F" w:rsidP="00EE5B60">
            <w:pPr>
              <w:jc w:val="both"/>
            </w:pPr>
            <w:r>
              <w:t>Logiko Primo</w:t>
            </w:r>
          </w:p>
        </w:tc>
      </w:tr>
      <w:tr w:rsidR="00A708D5" w:rsidTr="001F1631">
        <w:tc>
          <w:tcPr>
            <w:tcW w:w="1629" w:type="dxa"/>
          </w:tcPr>
          <w:p w:rsidR="00A708D5" w:rsidRDefault="00A708D5" w:rsidP="001F1631">
            <w:pPr>
              <w:jc w:val="both"/>
            </w:pPr>
            <w:r>
              <w:t>Jana</w:t>
            </w:r>
          </w:p>
          <w:p w:rsidR="00A708D5" w:rsidRPr="00E01F2E" w:rsidRDefault="00A708D5" w:rsidP="001F1631">
            <w:pPr>
              <w:jc w:val="both"/>
            </w:pPr>
            <w:r>
              <w:t>Šmeringaiová</w:t>
            </w:r>
          </w:p>
        </w:tc>
        <w:tc>
          <w:tcPr>
            <w:tcW w:w="3724" w:type="dxa"/>
          </w:tcPr>
          <w:p w:rsidR="00A708D5" w:rsidRDefault="00A708D5" w:rsidP="00A708D5">
            <w:pPr>
              <w:jc w:val="both"/>
            </w:pPr>
            <w:r>
              <w:t xml:space="preserve">Digitálne technológie- </w:t>
            </w:r>
            <w:r w:rsidR="001C5278">
              <w:t>u</w:t>
            </w:r>
            <w:r w:rsidR="004F7030">
              <w:t>ko</w:t>
            </w:r>
            <w:r w:rsidR="001C5278">
              <w:t>nčené</w:t>
            </w:r>
          </w:p>
          <w:p w:rsidR="00A708D5" w:rsidRPr="00A708D5" w:rsidRDefault="00A708D5" w:rsidP="00EE5B60">
            <w:pPr>
              <w:jc w:val="both"/>
            </w:pPr>
          </w:p>
        </w:tc>
        <w:tc>
          <w:tcPr>
            <w:tcW w:w="3827" w:type="dxa"/>
          </w:tcPr>
          <w:p w:rsidR="001F1631" w:rsidRDefault="001F1631" w:rsidP="00EE5B60">
            <w:pPr>
              <w:jc w:val="both"/>
            </w:pPr>
            <w:r>
              <w:t>Pedagogická</w:t>
            </w:r>
            <w:r w:rsidR="00E15EA3">
              <w:t xml:space="preserve"> </w:t>
            </w:r>
            <w:r>
              <w:t>diagnostika-</w:t>
            </w:r>
            <w:r w:rsidR="00E15EA3">
              <w:t xml:space="preserve"> </w:t>
            </w:r>
            <w:r>
              <w:t>Valachová</w:t>
            </w:r>
          </w:p>
          <w:p w:rsidR="00A708D5" w:rsidRDefault="001F1631" w:rsidP="00EE5B60">
            <w:pPr>
              <w:jc w:val="both"/>
            </w:pPr>
            <w:r>
              <w:t>Predškolská výchova</w:t>
            </w:r>
          </w:p>
          <w:p w:rsidR="001F1631" w:rsidRPr="00A708D5" w:rsidRDefault="00E15EA3" w:rsidP="00EE5B60">
            <w:pPr>
              <w:jc w:val="both"/>
            </w:pPr>
            <w:r>
              <w:t>Štátny vzdelávací program</w:t>
            </w:r>
          </w:p>
        </w:tc>
      </w:tr>
    </w:tbl>
    <w:p w:rsidR="00772185" w:rsidRDefault="00772185" w:rsidP="00EE5B60">
      <w:pPr>
        <w:jc w:val="both"/>
        <w:rPr>
          <w:b/>
        </w:rPr>
      </w:pPr>
    </w:p>
    <w:p w:rsidR="00184C9E" w:rsidRDefault="00184C9E" w:rsidP="00EE5B60">
      <w:pPr>
        <w:jc w:val="both"/>
        <w:rPr>
          <w:b/>
        </w:rPr>
      </w:pPr>
    </w:p>
    <w:p w:rsidR="00184C9E" w:rsidRDefault="00184C9E" w:rsidP="00EE5B60">
      <w:pPr>
        <w:jc w:val="both"/>
        <w:rPr>
          <w:b/>
        </w:rPr>
      </w:pPr>
    </w:p>
    <w:p w:rsidR="001F1631" w:rsidRDefault="006D1A0F" w:rsidP="00EE5B60">
      <w:pPr>
        <w:jc w:val="both"/>
        <w:rPr>
          <w:b/>
        </w:rPr>
      </w:pPr>
      <w:r>
        <w:rPr>
          <w:b/>
        </w:rPr>
        <w:t>Prezentácia MŠ</w:t>
      </w:r>
    </w:p>
    <w:p w:rsidR="00184C9E" w:rsidRDefault="00184C9E" w:rsidP="00EE5B60">
      <w:pPr>
        <w:jc w:val="both"/>
        <w:rPr>
          <w:b/>
        </w:rPr>
      </w:pPr>
    </w:p>
    <w:p w:rsidR="00184C9E" w:rsidRDefault="00184C9E" w:rsidP="00EE5B60">
      <w:pPr>
        <w:jc w:val="both"/>
        <w:rPr>
          <w:b/>
        </w:rPr>
      </w:pPr>
    </w:p>
    <w:p w:rsidR="006D1A0F" w:rsidRDefault="006D1A0F" w:rsidP="006D1A0F">
      <w:pPr>
        <w:jc w:val="both"/>
      </w:pPr>
      <w:r>
        <w:t>Prezentácia výtvarných prác detí v súťažiach:</w:t>
      </w:r>
    </w:p>
    <w:p w:rsidR="001C5278" w:rsidRDefault="001C5278" w:rsidP="001C5278">
      <w:pPr>
        <w:pStyle w:val="Odsekzoznamu"/>
        <w:numPr>
          <w:ilvl w:val="0"/>
          <w:numId w:val="41"/>
        </w:numPr>
      </w:pPr>
      <w:r>
        <w:t>Vydajme sa na cestu do Európskej únie</w:t>
      </w:r>
      <w:r w:rsidR="00975ECE">
        <w:t xml:space="preserve"> – medzinárodná súťaž</w:t>
      </w:r>
    </w:p>
    <w:p w:rsidR="00975ECE" w:rsidRDefault="00975ECE" w:rsidP="001C5278">
      <w:pPr>
        <w:pStyle w:val="Odsekzoznamu"/>
        <w:numPr>
          <w:ilvl w:val="0"/>
          <w:numId w:val="41"/>
        </w:numPr>
      </w:pPr>
      <w:r>
        <w:t>Ekologické svedomie a inteligencia detí – Kvapka Trstená</w:t>
      </w:r>
    </w:p>
    <w:p w:rsidR="00975ECE" w:rsidRDefault="00975ECE" w:rsidP="001C5278">
      <w:pPr>
        <w:pStyle w:val="Odsekzoznamu"/>
        <w:numPr>
          <w:ilvl w:val="0"/>
          <w:numId w:val="41"/>
        </w:numPr>
      </w:pPr>
      <w:r>
        <w:t>Rozprávková záhrada a čarodejník -Husquarna</w:t>
      </w:r>
    </w:p>
    <w:p w:rsidR="000E056E" w:rsidRDefault="000E056E" w:rsidP="000E056E">
      <w:r>
        <w:t>Detské divadlá</w:t>
      </w:r>
      <w:r w:rsidR="00DE211D">
        <w:t>- Vavrečka</w:t>
      </w:r>
    </w:p>
    <w:p w:rsidR="006D1A0F" w:rsidRDefault="006D1A0F" w:rsidP="006D1A0F">
      <w:pPr>
        <w:jc w:val="both"/>
      </w:pPr>
      <w:r>
        <w:t>Prezentácia s programom ku Dňu matiek na oslavách organizovaných mestom Námestovom</w:t>
      </w:r>
    </w:p>
    <w:p w:rsidR="006D1A0F" w:rsidRDefault="006D1A0F" w:rsidP="006D1A0F">
      <w:pPr>
        <w:jc w:val="both"/>
      </w:pPr>
      <w:r>
        <w:t>Detská športová olympiáda</w:t>
      </w:r>
      <w:r w:rsidR="00975ECE">
        <w:t xml:space="preserve"> – MŠ Vavrečka</w:t>
      </w:r>
    </w:p>
    <w:p w:rsidR="006D1A0F" w:rsidRDefault="006D1A0F" w:rsidP="006D1A0F">
      <w:pPr>
        <w:jc w:val="both"/>
      </w:pPr>
      <w:r>
        <w:t>Námestovský slávik- súťaž v</w:t>
      </w:r>
      <w:r w:rsidR="00DE211D">
        <w:t> </w:t>
      </w:r>
      <w:r>
        <w:t>speve</w:t>
      </w:r>
      <w:r w:rsidR="00975ECE">
        <w:t>- MŠ Brehy</w:t>
      </w:r>
    </w:p>
    <w:p w:rsidR="00975ECE" w:rsidRDefault="00975ECE" w:rsidP="006D1A0F">
      <w:pPr>
        <w:jc w:val="both"/>
      </w:pPr>
      <w:r>
        <w:t>Súťaž v literárnom prednese</w:t>
      </w:r>
    </w:p>
    <w:p w:rsidR="001F1631" w:rsidRDefault="006D1A0F" w:rsidP="00EE5B60">
      <w:pPr>
        <w:jc w:val="both"/>
      </w:pPr>
      <w:r>
        <w:lastRenderedPageBreak/>
        <w:t>Otvorená hodina pre rodičov</w:t>
      </w:r>
    </w:p>
    <w:p w:rsidR="006D1A0F" w:rsidRDefault="000E056E" w:rsidP="00EE5B60">
      <w:pPr>
        <w:jc w:val="both"/>
      </w:pPr>
      <w:r>
        <w:t>Program pre starých rodičo</w:t>
      </w:r>
      <w:r w:rsidR="00DE211D">
        <w:t xml:space="preserve">v </w:t>
      </w:r>
    </w:p>
    <w:p w:rsidR="00772185" w:rsidRDefault="000E056E" w:rsidP="00EE5B60">
      <w:pPr>
        <w:jc w:val="both"/>
      </w:pPr>
      <w:r>
        <w:t>Program pre seniorov v Katolíckom dome</w:t>
      </w:r>
    </w:p>
    <w:p w:rsidR="00184C9E" w:rsidRDefault="00314C50" w:rsidP="00EE5B60">
      <w:pPr>
        <w:jc w:val="both"/>
      </w:pPr>
      <w:r>
        <w:t xml:space="preserve">Súťaž v pódiovom vystúpení- dramatizovaná rozprávka- </w:t>
      </w:r>
      <w:r w:rsidR="00772185">
        <w:t>mimoriadne ocenenie za scénu, kostýmy a divadelné prevedenie</w:t>
      </w:r>
    </w:p>
    <w:p w:rsidR="00772185" w:rsidRDefault="00772185" w:rsidP="00EE5B60">
      <w:pPr>
        <w:jc w:val="both"/>
      </w:pPr>
      <w:r>
        <w:t>Vystúpenie s pódiovým tancom  pri príležitosti osláv 15. výročia založenia CPPPaP v Námestove</w:t>
      </w:r>
    </w:p>
    <w:p w:rsidR="006D1A0F" w:rsidRPr="006D1A0F" w:rsidRDefault="006D1A0F" w:rsidP="00EE5B60">
      <w:pPr>
        <w:jc w:val="both"/>
      </w:pPr>
    </w:p>
    <w:p w:rsidR="008475D6" w:rsidRDefault="006D1A0F" w:rsidP="00EE5B60">
      <w:pPr>
        <w:jc w:val="both"/>
        <w:rPr>
          <w:b/>
        </w:rPr>
      </w:pPr>
      <w:r>
        <w:rPr>
          <w:b/>
        </w:rPr>
        <w:t xml:space="preserve">Aktivity  </w:t>
      </w:r>
      <w:r w:rsidR="004F5577">
        <w:rPr>
          <w:b/>
        </w:rPr>
        <w:t xml:space="preserve"> MŠ: </w:t>
      </w:r>
    </w:p>
    <w:p w:rsidR="00722BF8" w:rsidRDefault="00722BF8" w:rsidP="00EE5B60">
      <w:pPr>
        <w:jc w:val="both"/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1526"/>
        <w:gridCol w:w="7686"/>
      </w:tblGrid>
      <w:tr w:rsidR="001F1631" w:rsidTr="008475D6">
        <w:tc>
          <w:tcPr>
            <w:tcW w:w="1526" w:type="dxa"/>
          </w:tcPr>
          <w:p w:rsidR="001F1631" w:rsidRPr="008475D6" w:rsidRDefault="001F1631" w:rsidP="00EE5B60">
            <w:pPr>
              <w:jc w:val="both"/>
              <w:rPr>
                <w:b/>
              </w:rPr>
            </w:pPr>
            <w:r w:rsidRPr="008475D6">
              <w:rPr>
                <w:b/>
              </w:rPr>
              <w:t>Mesiac</w:t>
            </w:r>
          </w:p>
        </w:tc>
        <w:tc>
          <w:tcPr>
            <w:tcW w:w="7686" w:type="dxa"/>
          </w:tcPr>
          <w:p w:rsidR="001F1631" w:rsidRDefault="008475D6" w:rsidP="00EE5B60">
            <w:pPr>
              <w:jc w:val="both"/>
              <w:rPr>
                <w:b/>
              </w:rPr>
            </w:pPr>
            <w:r w:rsidRPr="008475D6">
              <w:rPr>
                <w:b/>
              </w:rPr>
              <w:t>Aktivity</w:t>
            </w:r>
          </w:p>
          <w:p w:rsidR="008475D6" w:rsidRPr="008475D6" w:rsidRDefault="008475D6" w:rsidP="00EE5B60">
            <w:pPr>
              <w:jc w:val="both"/>
              <w:rPr>
                <w:b/>
              </w:rPr>
            </w:pP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>September</w:t>
            </w:r>
          </w:p>
        </w:tc>
        <w:tc>
          <w:tcPr>
            <w:tcW w:w="7686" w:type="dxa"/>
          </w:tcPr>
          <w:p w:rsidR="008475D6" w:rsidRDefault="008475D6" w:rsidP="003610ED">
            <w:r>
              <w:t xml:space="preserve">ZRPŠ, </w:t>
            </w:r>
            <w:r w:rsidR="004C550E">
              <w:t>R</w:t>
            </w:r>
            <w:r>
              <w:t>ozprávková krajina z</w:t>
            </w:r>
            <w:r w:rsidR="004C550E">
              <w:t> </w:t>
            </w:r>
            <w:r>
              <w:t>piesku</w:t>
            </w:r>
            <w:r w:rsidR="004C550E">
              <w:t>- súťaž</w:t>
            </w:r>
            <w:r>
              <w:t xml:space="preserve">, divadelné predstavenie </w:t>
            </w:r>
            <w:r w:rsidR="00A81941">
              <w:t>– spolupráca s Domom kultúry</w:t>
            </w:r>
          </w:p>
          <w:p w:rsidR="001F1631" w:rsidRDefault="00574A08" w:rsidP="00722BF8">
            <w:r>
              <w:t>Stomatológ v</w:t>
            </w:r>
            <w:r w:rsidR="00B94509">
              <w:t> </w:t>
            </w:r>
            <w:r>
              <w:t>MŠ</w:t>
            </w:r>
            <w:r w:rsidR="00B94509">
              <w:t>- projekt</w:t>
            </w: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>Október</w:t>
            </w:r>
          </w:p>
        </w:tc>
        <w:tc>
          <w:tcPr>
            <w:tcW w:w="7686" w:type="dxa"/>
          </w:tcPr>
          <w:p w:rsidR="003610ED" w:rsidRDefault="008475D6" w:rsidP="003610ED">
            <w:r>
              <w:t>šarkaniáda,</w:t>
            </w:r>
            <w:r w:rsidR="004C550E">
              <w:t xml:space="preserve"> </w:t>
            </w:r>
            <w:r w:rsidR="00B052A6">
              <w:t>jesenný</w:t>
            </w:r>
            <w:r>
              <w:t xml:space="preserve"> </w:t>
            </w:r>
            <w:r w:rsidR="00B052A6">
              <w:t xml:space="preserve">športový deň, </w:t>
            </w:r>
            <w:r w:rsidR="004C550E">
              <w:t xml:space="preserve">, </w:t>
            </w:r>
            <w:r w:rsidR="00574A08">
              <w:t>návšteva výstavy zvierat</w:t>
            </w:r>
            <w:r w:rsidR="00B94509">
              <w:t>- environmentálna výchova</w:t>
            </w:r>
          </w:p>
          <w:p w:rsidR="00A81941" w:rsidRDefault="00B94509" w:rsidP="00EE5B60">
            <w:pPr>
              <w:jc w:val="both"/>
            </w:pPr>
            <w:r>
              <w:t>posedenie s programom pre starých rodičov</w:t>
            </w:r>
            <w:r w:rsidR="00A81941">
              <w:t>- prezentácia s programom</w:t>
            </w: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>November</w:t>
            </w:r>
          </w:p>
          <w:p w:rsidR="00A81941" w:rsidRDefault="00A81941" w:rsidP="00EE5B60">
            <w:pPr>
              <w:jc w:val="both"/>
            </w:pPr>
          </w:p>
          <w:p w:rsidR="00A81941" w:rsidRDefault="00A81941" w:rsidP="00EE5B60">
            <w:pPr>
              <w:jc w:val="both"/>
            </w:pPr>
          </w:p>
        </w:tc>
        <w:tc>
          <w:tcPr>
            <w:tcW w:w="7686" w:type="dxa"/>
          </w:tcPr>
          <w:p w:rsidR="00A81941" w:rsidRDefault="00B94509" w:rsidP="003610ED">
            <w:pPr>
              <w:jc w:val="both"/>
            </w:pPr>
            <w:r>
              <w:t>exkurzia do akvaristiky - environmentálna výchova</w:t>
            </w:r>
          </w:p>
          <w:p w:rsidR="003610ED" w:rsidRDefault="008475D6" w:rsidP="003610ED">
            <w:pPr>
              <w:jc w:val="both"/>
            </w:pPr>
            <w:r>
              <w:t>návšteva detského divadelného predstavenia</w:t>
            </w:r>
            <w:r w:rsidR="00A81941">
              <w:t>- spolupráca s Domom kultúry</w:t>
            </w:r>
          </w:p>
          <w:p w:rsidR="00A81941" w:rsidRDefault="00A81941" w:rsidP="003610ED">
            <w:pPr>
              <w:jc w:val="both"/>
            </w:pP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>December</w:t>
            </w:r>
          </w:p>
        </w:tc>
        <w:tc>
          <w:tcPr>
            <w:tcW w:w="7686" w:type="dxa"/>
          </w:tcPr>
          <w:p w:rsidR="00B94509" w:rsidRDefault="00A81941" w:rsidP="003610ED">
            <w:r>
              <w:t>sviatok Mikuláša, Vianoce v MŠ- upevňovanie tradícií</w:t>
            </w:r>
          </w:p>
          <w:p w:rsidR="00A81941" w:rsidRDefault="008475D6" w:rsidP="003610ED">
            <w:r>
              <w:t xml:space="preserve"> </w:t>
            </w:r>
            <w:r w:rsidR="00574A08">
              <w:t xml:space="preserve">jasličková slávnosť </w:t>
            </w:r>
            <w:r>
              <w:t>ZŠ</w:t>
            </w:r>
            <w:r w:rsidR="00574A08">
              <w:t xml:space="preserve"> ,misijný jarmok, vianočné trhy v</w:t>
            </w:r>
            <w:r w:rsidR="00B94509">
              <w:t> </w:t>
            </w:r>
            <w:r w:rsidR="00574A08">
              <w:t>ZŠ</w:t>
            </w:r>
            <w:r w:rsidR="00B94509">
              <w:t>- spolupráca so ZŠ</w:t>
            </w: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>Január</w:t>
            </w:r>
          </w:p>
        </w:tc>
        <w:tc>
          <w:tcPr>
            <w:tcW w:w="7686" w:type="dxa"/>
          </w:tcPr>
          <w:p w:rsidR="001F1631" w:rsidRDefault="008475D6" w:rsidP="006D1A0F">
            <w:r>
              <w:t>zimný športový deň</w:t>
            </w:r>
            <w:r w:rsidR="006D1A0F">
              <w:t xml:space="preserve">, </w:t>
            </w:r>
            <w:r>
              <w:t>s</w:t>
            </w:r>
            <w:r w:rsidR="00B94509">
              <w:t xml:space="preserve">úťaž o najkrajšieho snehuliaka- environmentálna výchova, </w:t>
            </w:r>
            <w:r w:rsidR="00A81941">
              <w:t>dentálna prevencia v MŠ - projekt</w:t>
            </w:r>
          </w:p>
          <w:p w:rsidR="003610ED" w:rsidRDefault="00B94509" w:rsidP="008475D6">
            <w:pPr>
              <w:jc w:val="both"/>
            </w:pPr>
            <w:r>
              <w:t>návšteva ZŠ, zápis detí do 1. ročníka ZŠ- spolupráca so ZŠ</w:t>
            </w:r>
          </w:p>
          <w:p w:rsidR="00A81941" w:rsidRDefault="00A81941" w:rsidP="008475D6">
            <w:pPr>
              <w:jc w:val="both"/>
            </w:pP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>Február</w:t>
            </w:r>
          </w:p>
        </w:tc>
        <w:tc>
          <w:tcPr>
            <w:tcW w:w="7686" w:type="dxa"/>
          </w:tcPr>
          <w:p w:rsidR="00B94509" w:rsidRDefault="00B94509" w:rsidP="003610ED">
            <w:r>
              <w:t>karneval,</w:t>
            </w:r>
            <w:r w:rsidR="00A81941">
              <w:t xml:space="preserve"> </w:t>
            </w:r>
            <w:r w:rsidR="008475D6">
              <w:t xml:space="preserve">Deň </w:t>
            </w:r>
            <w:r>
              <w:t>otvorených dverí- triedne ZRPŠ – spolupráca s rodičmi</w:t>
            </w:r>
          </w:p>
          <w:p w:rsidR="00A81941" w:rsidRDefault="00B94509" w:rsidP="00B94509">
            <w:r>
              <w:t>Divadelný týždeň- prezentácia  divadelných</w:t>
            </w:r>
            <w:r w:rsidR="008475D6">
              <w:t xml:space="preserve">  </w:t>
            </w:r>
            <w:r>
              <w:t>predstavení s deťmi pre deti a pre rodičov</w:t>
            </w: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 xml:space="preserve">Marec     </w:t>
            </w:r>
          </w:p>
        </w:tc>
        <w:tc>
          <w:tcPr>
            <w:tcW w:w="7686" w:type="dxa"/>
          </w:tcPr>
          <w:p w:rsidR="00A81941" w:rsidRDefault="008475D6" w:rsidP="003610ED">
            <w:r>
              <w:t>detské kolo poézie</w:t>
            </w:r>
            <w:r w:rsidR="00B94509">
              <w:t>- školská súťaž</w:t>
            </w:r>
            <w:r>
              <w:t>, exkurzia- mestská knižnica, deň moje</w:t>
            </w:r>
            <w:r w:rsidR="00574A08">
              <w:t>j knihy, divadelné predstavenie, Rozprávkový kolotoč- rozprávky a</w:t>
            </w:r>
            <w:r w:rsidR="00A81941">
              <w:t> </w:t>
            </w:r>
            <w:r w:rsidR="00574A08">
              <w:t>hudba</w:t>
            </w:r>
            <w:r w:rsidR="00A81941">
              <w:t>- predstavenie – spolupráca s Domom kultúry</w:t>
            </w: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 xml:space="preserve">Apríl       </w:t>
            </w:r>
          </w:p>
        </w:tc>
        <w:tc>
          <w:tcPr>
            <w:tcW w:w="7686" w:type="dxa"/>
          </w:tcPr>
          <w:p w:rsidR="00A81941" w:rsidRDefault="00A81941" w:rsidP="003610ED">
            <w:r>
              <w:t>exkurzia- požiarna zbrojnica- environmentálna výchova, súťaž v speve ľudových piesní- školská súťaž,</w:t>
            </w:r>
          </w:p>
          <w:p w:rsidR="00A81941" w:rsidRDefault="008475D6" w:rsidP="003610ED">
            <w:r>
              <w:t xml:space="preserve"> jarný športový    Deň, Deň zeme, Veľkonočné tradície, </w:t>
            </w:r>
            <w:r w:rsidR="006D1A0F">
              <w:t>športový deň so ZŠ Komenského</w:t>
            </w:r>
            <w:r w:rsidR="00574A08">
              <w:t>, privítanie jari- Muriena /ZUŠ/</w:t>
            </w:r>
            <w:r w:rsidR="00A81941">
              <w:t>- environmentálna výchova</w:t>
            </w: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>Máj</w:t>
            </w:r>
          </w:p>
        </w:tc>
        <w:tc>
          <w:tcPr>
            <w:tcW w:w="7686" w:type="dxa"/>
          </w:tcPr>
          <w:p w:rsidR="003610ED" w:rsidRDefault="008475D6" w:rsidP="003610ED">
            <w:r>
              <w:t>Detsk</w:t>
            </w:r>
            <w:r w:rsidR="00A81941">
              <w:t>á športová olympiáda spolupráca s MŠ, CVČ,</w:t>
            </w:r>
            <w:r w:rsidR="00287049">
              <w:t xml:space="preserve"> výtvarná s</w:t>
            </w:r>
            <w:r>
              <w:t>úť</w:t>
            </w:r>
            <w:r w:rsidR="00A81941">
              <w:t>až- Svet očami detí, Deň matiek –spolupráca s rodičmi,</w:t>
            </w:r>
            <w:r>
              <w:t xml:space="preserve"> návšteva de</w:t>
            </w:r>
            <w:r w:rsidR="00574A08">
              <w:t xml:space="preserve">tského divadelného predstavenia, </w:t>
            </w:r>
            <w:r w:rsidR="00B052A6">
              <w:t>pásmo scénok a hudby- ZUŠ Pierot, vystúpenie detí pre seniorov</w:t>
            </w:r>
            <w:r w:rsidR="00A81941">
              <w:t>- prezentácia s programom</w:t>
            </w:r>
          </w:p>
        </w:tc>
      </w:tr>
      <w:tr w:rsidR="001F1631" w:rsidTr="008475D6">
        <w:tc>
          <w:tcPr>
            <w:tcW w:w="1526" w:type="dxa"/>
          </w:tcPr>
          <w:p w:rsidR="001F1631" w:rsidRDefault="008475D6" w:rsidP="00EE5B60">
            <w:pPr>
              <w:jc w:val="both"/>
            </w:pPr>
            <w:r>
              <w:t xml:space="preserve">Jún         </w:t>
            </w:r>
          </w:p>
        </w:tc>
        <w:tc>
          <w:tcPr>
            <w:tcW w:w="7686" w:type="dxa"/>
          </w:tcPr>
          <w:p w:rsidR="00A81941" w:rsidRDefault="008475D6" w:rsidP="003610ED">
            <w:r>
              <w:t>M</w:t>
            </w:r>
            <w:r w:rsidR="00A81941">
              <w:t>DD- spolupráca s rodičmi,</w:t>
            </w:r>
            <w:r w:rsidR="00287049">
              <w:t xml:space="preserve"> </w:t>
            </w:r>
            <w:r>
              <w:t xml:space="preserve"> kon</w:t>
            </w:r>
            <w:r w:rsidR="00287049">
              <w:t>cert ZUŠ</w:t>
            </w:r>
            <w:r>
              <w:t xml:space="preserve"> </w:t>
            </w:r>
            <w:r w:rsidR="00287049">
              <w:t>-Pierot</w:t>
            </w:r>
            <w:r>
              <w:t>,</w:t>
            </w:r>
            <w:r w:rsidR="00287049">
              <w:t xml:space="preserve"> </w:t>
            </w:r>
            <w:r w:rsidR="00574A08">
              <w:t>Deň  otcov</w:t>
            </w:r>
            <w:r>
              <w:t xml:space="preserve"> </w:t>
            </w:r>
            <w:r w:rsidR="00287049">
              <w:t>,  Matematická olympiáda</w:t>
            </w:r>
            <w:r w:rsidR="00A81941">
              <w:t>- školská súťaž, rozlúčka s MŠ</w:t>
            </w:r>
            <w:r>
              <w:t xml:space="preserve"> </w:t>
            </w:r>
          </w:p>
          <w:p w:rsidR="001F1631" w:rsidRDefault="008475D6" w:rsidP="003610ED">
            <w:r>
              <w:t xml:space="preserve"> </w:t>
            </w:r>
            <w:r w:rsidR="00764740">
              <w:t>Návšteva exotického terária</w:t>
            </w:r>
          </w:p>
          <w:p w:rsidR="003610ED" w:rsidRDefault="00764740" w:rsidP="003610ED">
            <w:r>
              <w:t>Koncert ZŠ Brehy</w:t>
            </w:r>
          </w:p>
        </w:tc>
      </w:tr>
    </w:tbl>
    <w:p w:rsidR="00B24E7A" w:rsidRDefault="00B24E7A">
      <w:pPr>
        <w:jc w:val="both"/>
      </w:pPr>
    </w:p>
    <w:p w:rsidR="00722BF8" w:rsidRDefault="00722BF8">
      <w:pPr>
        <w:jc w:val="both"/>
      </w:pPr>
    </w:p>
    <w:p w:rsidR="00722BF8" w:rsidRDefault="00722BF8">
      <w:pPr>
        <w:jc w:val="both"/>
      </w:pPr>
    </w:p>
    <w:p w:rsidR="00722BF8" w:rsidRDefault="00722BF8">
      <w:pPr>
        <w:jc w:val="both"/>
      </w:pPr>
    </w:p>
    <w:p w:rsidR="00A81941" w:rsidRDefault="004F5577">
      <w:pPr>
        <w:jc w:val="both"/>
      </w:pPr>
      <w:r>
        <w:rPr>
          <w:b/>
        </w:rPr>
        <w:lastRenderedPageBreak/>
        <w:t>Projekty:</w:t>
      </w:r>
      <w:r>
        <w:t xml:space="preserve"> </w:t>
      </w:r>
    </w:p>
    <w:p w:rsidR="0012465C" w:rsidRDefault="0012465C">
      <w:pPr>
        <w:jc w:val="both"/>
      </w:pPr>
    </w:p>
    <w:p w:rsidR="004F5577" w:rsidRPr="00A81941" w:rsidRDefault="00A81941">
      <w:pPr>
        <w:jc w:val="both"/>
        <w:rPr>
          <w:b/>
        </w:rPr>
      </w:pPr>
      <w:r>
        <w:t>Projekt</w:t>
      </w:r>
      <w:r w:rsidR="00772185">
        <w:t xml:space="preserve"> „Adamko hravo- zdravo“ - </w:t>
      </w:r>
      <w:r w:rsidR="004F5577">
        <w:t xml:space="preserve">úlohy sa realizovali  počas školského roka. </w:t>
      </w:r>
    </w:p>
    <w:p w:rsidR="00772185" w:rsidRDefault="0012465C">
      <w:pPr>
        <w:jc w:val="both"/>
      </w:pPr>
      <w:r>
        <w:t>P</w:t>
      </w:r>
      <w:r w:rsidR="004F5577">
        <w:t>rojektu „Bezpečko na ceste“ –</w:t>
      </w:r>
      <w:r w:rsidR="00DF191A">
        <w:t xml:space="preserve"> </w:t>
      </w:r>
      <w:r w:rsidR="00875764">
        <w:t>p.</w:t>
      </w:r>
      <w:r w:rsidR="00DF191A">
        <w:t xml:space="preserve"> </w:t>
      </w:r>
      <w:r w:rsidR="00875764">
        <w:t xml:space="preserve">uč. Šlachtová a prevádzkoví zamestnanci </w:t>
      </w:r>
      <w:r w:rsidR="00955D10">
        <w:t xml:space="preserve">vytvorili mini </w:t>
      </w:r>
    </w:p>
    <w:p w:rsidR="004F5577" w:rsidRDefault="00772185">
      <w:pPr>
        <w:jc w:val="both"/>
      </w:pPr>
      <w:r>
        <w:t xml:space="preserve">                                                   </w:t>
      </w:r>
      <w:r w:rsidR="00955D10">
        <w:t>dopravné ihrisko na chodníkoch MŠ</w:t>
      </w:r>
    </w:p>
    <w:p w:rsidR="00772185" w:rsidRDefault="00DF191A" w:rsidP="00772185">
      <w:pPr>
        <w:jc w:val="both"/>
      </w:pPr>
      <w:r>
        <w:t>Projekt „Separáčik“- z</w:t>
      </w:r>
      <w:r w:rsidR="00EE5B60">
        <w:t>apojili sme sa do triedenia</w:t>
      </w:r>
      <w:r w:rsidR="004F5577">
        <w:t xml:space="preserve"> druhotných surovín / PET f</w:t>
      </w:r>
      <w:r w:rsidR="00EE5B60">
        <w:t xml:space="preserve">ľaše a papier/ </w:t>
      </w:r>
      <w:r w:rsidR="00772185">
        <w:t xml:space="preserve">  </w:t>
      </w:r>
    </w:p>
    <w:p w:rsidR="004F5577" w:rsidRDefault="00772185" w:rsidP="00772185">
      <w:pPr>
        <w:jc w:val="both"/>
      </w:pPr>
      <w:r>
        <w:t xml:space="preserve">                                  </w:t>
      </w:r>
      <w:r w:rsidR="004F5577">
        <w:t>v rámci enviromentálnej výchovy</w:t>
      </w:r>
      <w:r w:rsidR="00DF191A">
        <w:t xml:space="preserve"> </w:t>
      </w:r>
    </w:p>
    <w:p w:rsidR="00DF191A" w:rsidRDefault="00DF191A" w:rsidP="00DF191A">
      <w:pPr>
        <w:jc w:val="both"/>
      </w:pPr>
      <w:r>
        <w:t>Projekt „Evička nám ochorela“</w:t>
      </w:r>
      <w:r w:rsidR="00170313">
        <w:t>- v spolupráci s Červeným krížom</w:t>
      </w:r>
    </w:p>
    <w:p w:rsidR="00B052A6" w:rsidRDefault="00DF191A">
      <w:pPr>
        <w:jc w:val="both"/>
      </w:pPr>
      <w:r>
        <w:t xml:space="preserve">Projekt </w:t>
      </w:r>
      <w:r w:rsidR="00B052A6">
        <w:t>„Slniečkove deti“- propagácia správneho opaľovania</w:t>
      </w:r>
    </w:p>
    <w:p w:rsidR="00D462A0" w:rsidRDefault="005346F8">
      <w:pPr>
        <w:jc w:val="both"/>
      </w:pPr>
      <w:r>
        <w:t>Projekt- „Dentálna hygiena v MŠ“- MuDr. Ťažandlák</w:t>
      </w:r>
    </w:p>
    <w:p w:rsidR="0012465C" w:rsidRDefault="0012465C">
      <w:pPr>
        <w:jc w:val="both"/>
      </w:pPr>
    </w:p>
    <w:p w:rsidR="004F5577" w:rsidRDefault="004F5577">
      <w:pPr>
        <w:jc w:val="both"/>
        <w:rPr>
          <w:b/>
        </w:rPr>
      </w:pPr>
      <w:r>
        <w:rPr>
          <w:b/>
        </w:rPr>
        <w:t>Priestorové a materiálno- technické podmienky školy:</w:t>
      </w:r>
    </w:p>
    <w:p w:rsidR="00DD45C3" w:rsidRDefault="00DD45C3">
      <w:pPr>
        <w:jc w:val="both"/>
        <w:rPr>
          <w:b/>
        </w:rPr>
      </w:pPr>
    </w:p>
    <w:p w:rsidR="00AF539E" w:rsidRDefault="009C2464" w:rsidP="009C2464">
      <w:pPr>
        <w:jc w:val="both"/>
      </w:pPr>
      <w:r>
        <w:t xml:space="preserve">Máme vytvorené výborné </w:t>
      </w:r>
      <w:r w:rsidR="00955D10">
        <w:t>priestorové podmienky v MŠ s</w:t>
      </w:r>
      <w:r w:rsidR="00975ECE">
        <w:t xml:space="preserve"> vyhovujúcim </w:t>
      </w:r>
      <w:r w:rsidR="00955D10">
        <w:t>novým vybavením počítačmi, TV, projektormi.</w:t>
      </w:r>
      <w:r w:rsidR="004F5577">
        <w:t xml:space="preserve"> Veľká záhrada je tiež pozitívom a denne sa využíva tak na pobyt vonku ako aj na výc</w:t>
      </w:r>
      <w:r w:rsidR="00696285">
        <w:t>hovno- vzdelávaciu činnosť.</w:t>
      </w:r>
      <w:r w:rsidR="00C17210">
        <w:t xml:space="preserve"> Negatív</w:t>
      </w:r>
      <w:r w:rsidR="00975ECE">
        <w:t xml:space="preserve">om je, že </w:t>
      </w:r>
      <w:r w:rsidR="00B24E7A">
        <w:t>sme prišli o veľkú</w:t>
      </w:r>
      <w:r w:rsidR="00722BF8">
        <w:t xml:space="preserve"> časť záhrady ,</w:t>
      </w:r>
      <w:r w:rsidR="00975ECE">
        <w:t xml:space="preserve"> ktorá bola </w:t>
      </w:r>
      <w:r w:rsidR="00C17210">
        <w:t>majet</w:t>
      </w:r>
      <w:r w:rsidR="00975ECE">
        <w:t>kovo  nevysporiadaná</w:t>
      </w:r>
      <w:r w:rsidR="00B24E7A">
        <w:t>.</w:t>
      </w:r>
      <w:r w:rsidR="00975ECE">
        <w:t xml:space="preserve"> </w:t>
      </w:r>
      <w:r>
        <w:t>Na športové vyžitie detí sme zakúpili</w:t>
      </w:r>
      <w:r w:rsidR="00696285">
        <w:t xml:space="preserve"> </w:t>
      </w:r>
      <w:r w:rsidR="00EE5B60">
        <w:t>niekoľko detských motoriek</w:t>
      </w:r>
      <w:r w:rsidR="004F5577">
        <w:t>, lopty a</w:t>
      </w:r>
      <w:r w:rsidR="00696285">
        <w:t xml:space="preserve"> iné</w:t>
      </w:r>
      <w:r w:rsidR="004F5577">
        <w:t xml:space="preserve"> </w:t>
      </w:r>
      <w:r w:rsidR="00C85B51">
        <w:t xml:space="preserve">športové </w:t>
      </w:r>
      <w:r w:rsidR="004F5577">
        <w:t>n</w:t>
      </w:r>
      <w:r w:rsidR="004C0F06">
        <w:t>ár</w:t>
      </w:r>
      <w:r w:rsidR="0077610F">
        <w:t xml:space="preserve">adie, stále </w:t>
      </w:r>
      <w:r w:rsidR="002668F4">
        <w:t>však pociťujeme defici</w:t>
      </w:r>
      <w:r w:rsidR="003549EF">
        <w:t>t športového vybavenia pre pobyt vonku,</w:t>
      </w:r>
      <w:r w:rsidR="00C47E58">
        <w:t xml:space="preserve"> prípadne</w:t>
      </w:r>
      <w:r w:rsidR="003549EF">
        <w:t xml:space="preserve"> altánok, ktorý by sme mohli využívať aj v prípade nepriaznivého počasia, záhradné stoly a</w:t>
      </w:r>
      <w:r w:rsidR="00AF539E">
        <w:t> </w:t>
      </w:r>
      <w:r w:rsidR="003549EF">
        <w:t>lavičky</w:t>
      </w:r>
      <w:r w:rsidR="00AF539E">
        <w:t xml:space="preserve">. </w:t>
      </w:r>
    </w:p>
    <w:p w:rsidR="004F5577" w:rsidRPr="009C2464" w:rsidRDefault="00AF539E" w:rsidP="009C2464">
      <w:pPr>
        <w:jc w:val="both"/>
        <w:rPr>
          <w:b/>
        </w:rPr>
      </w:pPr>
      <w:r>
        <w:t>K</w:t>
      </w:r>
      <w:r w:rsidR="004C0F06">
        <w:t xml:space="preserve">abinety </w:t>
      </w:r>
      <w:r>
        <w:t xml:space="preserve">sme doplnili </w:t>
      </w:r>
      <w:r w:rsidR="004C0F06">
        <w:t>o nové učebné pomôcky a učiteľskú knižnicu o aktuálnu literatúru.</w:t>
      </w:r>
    </w:p>
    <w:p w:rsidR="004F5577" w:rsidRDefault="00F84CE8">
      <w:pPr>
        <w:pStyle w:val="Zkladntext"/>
      </w:pPr>
      <w:r>
        <w:t>Viackrát bola opravovaná</w:t>
      </w:r>
      <w:r w:rsidR="002825D2">
        <w:t xml:space="preserve">  s</w:t>
      </w:r>
      <w:r>
        <w:t>trecha na hospodárskej budove</w:t>
      </w:r>
      <w:r w:rsidR="004F5577">
        <w:t xml:space="preserve"> kvôli zatekaniu,</w:t>
      </w:r>
      <w:r w:rsidR="002825D2">
        <w:t xml:space="preserve"> padajú vonkajšie omietky</w:t>
      </w:r>
      <w:r w:rsidR="009C2464">
        <w:t xml:space="preserve"> ,je nutná rekonštrukcia aj tejto budovy. </w:t>
      </w:r>
      <w:r w:rsidR="002825D2">
        <w:t xml:space="preserve">Časté </w:t>
      </w:r>
      <w:r w:rsidR="004F5577">
        <w:t>opravy vodovodných batérií</w:t>
      </w:r>
      <w:r w:rsidR="002825D2">
        <w:t xml:space="preserve"> a hygienických zariadení nasvedčujú k</w:t>
      </w:r>
      <w:r w:rsidR="009C2464">
        <w:t xml:space="preserve"> ich výmene, niekoľkokrát do roka musíme riešiť </w:t>
      </w:r>
      <w:r w:rsidR="005D3498">
        <w:t xml:space="preserve">poškodené </w:t>
      </w:r>
      <w:r w:rsidR="009C2464">
        <w:t xml:space="preserve">oplotenie MŠ </w:t>
      </w:r>
      <w:r w:rsidR="005D3498">
        <w:t>.</w:t>
      </w:r>
    </w:p>
    <w:p w:rsidR="004F5577" w:rsidRDefault="004F5577">
      <w:pPr>
        <w:pStyle w:val="Zkladntext"/>
      </w:pPr>
      <w:r>
        <w:t>Na zabezpečovaní kultúrnych a športových podujatí MŠ  a nákupov  hračiek pre deti sa podieľajú rodičia a sponzori.</w:t>
      </w:r>
    </w:p>
    <w:p w:rsidR="004F5577" w:rsidRDefault="004F5577">
      <w:pPr>
        <w:pStyle w:val="Zkladntext"/>
      </w:pPr>
      <w:r>
        <w:rPr>
          <w:b/>
        </w:rPr>
        <w:t xml:space="preserve">Príspevky od rodičov </w:t>
      </w:r>
      <w:r>
        <w:t>na čiastočnú úhradu nákladov spojených s hmotn</w:t>
      </w:r>
      <w:r w:rsidR="00B24E7A">
        <w:t>ým zabezpečením MŠ- 6.246</w:t>
      </w:r>
      <w:r w:rsidR="00982006">
        <w:t xml:space="preserve"> eur.</w:t>
      </w:r>
      <w:r>
        <w:t xml:space="preserve"> </w:t>
      </w:r>
    </w:p>
    <w:p w:rsidR="004F5577" w:rsidRDefault="004F5577">
      <w:pPr>
        <w:pStyle w:val="Zkladntext"/>
      </w:pPr>
    </w:p>
    <w:p w:rsidR="0007222D" w:rsidRDefault="0007222D" w:rsidP="0007222D">
      <w:pPr>
        <w:pStyle w:val="Zkladntext"/>
        <w:rPr>
          <w:b/>
          <w:u w:val="single"/>
        </w:rPr>
      </w:pPr>
      <w:r>
        <w:rPr>
          <w:b/>
          <w:u w:val="single"/>
        </w:rPr>
        <w:t>VÝCHOVNO-VZDELÁVACÍ PROCES</w:t>
      </w:r>
    </w:p>
    <w:p w:rsidR="004F5577" w:rsidRDefault="004F5577" w:rsidP="00287219">
      <w:pPr>
        <w:pStyle w:val="Zkladntext"/>
      </w:pPr>
    </w:p>
    <w:p w:rsidR="00287219" w:rsidRPr="00287219" w:rsidRDefault="00287219" w:rsidP="002668F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87219">
        <w:rPr>
          <w:szCs w:val="24"/>
        </w:rPr>
        <w:t>Materské školy pracovali v súlade s aktuálnymi pedagogicko-</w:t>
      </w:r>
      <w:r>
        <w:rPr>
          <w:szCs w:val="24"/>
        </w:rPr>
        <w:t xml:space="preserve"> </w:t>
      </w:r>
      <w:r w:rsidRPr="00287219">
        <w:rPr>
          <w:szCs w:val="24"/>
        </w:rPr>
        <w:t>organiza</w:t>
      </w:r>
      <w:r>
        <w:rPr>
          <w:szCs w:val="24"/>
        </w:rPr>
        <w:t>č</w:t>
      </w:r>
      <w:r w:rsidRPr="00287219">
        <w:rPr>
          <w:szCs w:val="24"/>
        </w:rPr>
        <w:t>nými pokynmi</w:t>
      </w:r>
      <w:r w:rsidR="00B24E7A">
        <w:rPr>
          <w:szCs w:val="24"/>
        </w:rPr>
        <w:t xml:space="preserve">  na školský  rok 2011/2012</w:t>
      </w:r>
      <w:r w:rsidRPr="00287219">
        <w:rPr>
          <w:szCs w:val="24"/>
        </w:rPr>
        <w:t xml:space="preserve"> vydanými Ministerstvom školstva SR.</w:t>
      </w:r>
    </w:p>
    <w:p w:rsidR="00287219" w:rsidRDefault="00287219" w:rsidP="00287219">
      <w:pPr>
        <w:autoSpaceDE w:val="0"/>
        <w:autoSpaceDN w:val="0"/>
        <w:adjustRightInd w:val="0"/>
        <w:jc w:val="both"/>
        <w:rPr>
          <w:szCs w:val="24"/>
        </w:rPr>
      </w:pPr>
      <w:r w:rsidRPr="00287219">
        <w:rPr>
          <w:szCs w:val="24"/>
        </w:rPr>
        <w:t>Š</w:t>
      </w:r>
      <w:r>
        <w:rPr>
          <w:szCs w:val="24"/>
        </w:rPr>
        <w:t>kola</w:t>
      </w:r>
      <w:r w:rsidRPr="00287219">
        <w:rPr>
          <w:szCs w:val="24"/>
        </w:rPr>
        <w:t xml:space="preserve"> vo svojom výchovno-vzdelávacom procese reš</w:t>
      </w:r>
      <w:r>
        <w:rPr>
          <w:szCs w:val="24"/>
        </w:rPr>
        <w:t>pektovala</w:t>
      </w:r>
      <w:r w:rsidRPr="00287219">
        <w:rPr>
          <w:szCs w:val="24"/>
        </w:rPr>
        <w:t xml:space="preserve"> odborné, personálne</w:t>
      </w:r>
      <w:r>
        <w:rPr>
          <w:szCs w:val="24"/>
        </w:rPr>
        <w:t xml:space="preserve"> </w:t>
      </w:r>
      <w:r w:rsidRPr="00287219">
        <w:rPr>
          <w:szCs w:val="24"/>
        </w:rPr>
        <w:t>a technické podmienky. Ich hlavným cie</w:t>
      </w:r>
      <w:r>
        <w:rPr>
          <w:szCs w:val="24"/>
        </w:rPr>
        <w:t>ľ</w:t>
      </w:r>
      <w:r w:rsidRPr="00287219">
        <w:rPr>
          <w:szCs w:val="24"/>
        </w:rPr>
        <w:t>om bol všestranný rozvoj osobnosti die</w:t>
      </w:r>
      <w:r>
        <w:rPr>
          <w:szCs w:val="24"/>
        </w:rPr>
        <w:t xml:space="preserve">ťaťa </w:t>
      </w:r>
      <w:r w:rsidRPr="00287219">
        <w:rPr>
          <w:szCs w:val="24"/>
        </w:rPr>
        <w:t>s uplat</w:t>
      </w:r>
      <w:r>
        <w:rPr>
          <w:szCs w:val="24"/>
        </w:rPr>
        <w:t>ň</w:t>
      </w:r>
      <w:r w:rsidRPr="00287219">
        <w:rPr>
          <w:szCs w:val="24"/>
        </w:rPr>
        <w:t>ovaním tvorivo-humanistických princípov, jeho sociálny, emocionálny, fyzický</w:t>
      </w:r>
      <w:r>
        <w:rPr>
          <w:szCs w:val="24"/>
        </w:rPr>
        <w:t xml:space="preserve"> </w:t>
      </w:r>
      <w:r w:rsidRPr="00287219">
        <w:rPr>
          <w:szCs w:val="24"/>
        </w:rPr>
        <w:t>a intelektuálny rast v súlade s vekovými a individuálnymi osobitos</w:t>
      </w:r>
      <w:r>
        <w:rPr>
          <w:szCs w:val="24"/>
        </w:rPr>
        <w:t>ť</w:t>
      </w:r>
      <w:r w:rsidRPr="00287219">
        <w:rPr>
          <w:szCs w:val="24"/>
        </w:rPr>
        <w:t>ami. Využívali formy,</w:t>
      </w:r>
      <w:r w:rsidR="0007222D">
        <w:rPr>
          <w:szCs w:val="24"/>
        </w:rPr>
        <w:t xml:space="preserve"> </w:t>
      </w:r>
      <w:r w:rsidRPr="00287219">
        <w:rPr>
          <w:szCs w:val="24"/>
        </w:rPr>
        <w:t>metódy a prostriedky stimulujúce spontánnu aktivitu detí, kladný vz</w:t>
      </w:r>
      <w:r>
        <w:rPr>
          <w:szCs w:val="24"/>
        </w:rPr>
        <w:t>ť</w:t>
      </w:r>
      <w:r w:rsidRPr="00287219">
        <w:rPr>
          <w:szCs w:val="24"/>
        </w:rPr>
        <w:t>ah k prírode, zdravý</w:t>
      </w:r>
      <w:r>
        <w:rPr>
          <w:szCs w:val="24"/>
        </w:rPr>
        <w:t xml:space="preserve"> </w:t>
      </w:r>
      <w:r w:rsidRPr="00287219">
        <w:rPr>
          <w:szCs w:val="24"/>
        </w:rPr>
        <w:t>životný štýl, ochranu životného prostredia a environmentálne vedomie.</w:t>
      </w:r>
      <w:r w:rsidR="0007222D">
        <w:rPr>
          <w:szCs w:val="24"/>
        </w:rPr>
        <w:t xml:space="preserve"> </w:t>
      </w:r>
      <w:r w:rsidRPr="00287219">
        <w:rPr>
          <w:szCs w:val="24"/>
        </w:rPr>
        <w:t>Permanentný profesijný rast pedagogických</w:t>
      </w:r>
      <w:r>
        <w:rPr>
          <w:szCs w:val="24"/>
        </w:rPr>
        <w:t xml:space="preserve"> </w:t>
      </w:r>
      <w:r w:rsidRPr="00287219">
        <w:rPr>
          <w:szCs w:val="24"/>
        </w:rPr>
        <w:t>zamestnancov zvyšoval úrove</w:t>
      </w:r>
      <w:r>
        <w:rPr>
          <w:szCs w:val="24"/>
        </w:rPr>
        <w:t>ň</w:t>
      </w:r>
      <w:r w:rsidRPr="00287219">
        <w:rPr>
          <w:szCs w:val="24"/>
        </w:rPr>
        <w:t xml:space="preserve"> výchovno-vzdelávacieho</w:t>
      </w:r>
      <w:r>
        <w:rPr>
          <w:szCs w:val="24"/>
        </w:rPr>
        <w:t xml:space="preserve"> </w:t>
      </w:r>
      <w:r w:rsidRPr="00287219">
        <w:rPr>
          <w:szCs w:val="24"/>
        </w:rPr>
        <w:t>procesu. Skvalitnená odbornos</w:t>
      </w:r>
      <w:r>
        <w:rPr>
          <w:szCs w:val="24"/>
        </w:rPr>
        <w:t>ť</w:t>
      </w:r>
      <w:r w:rsidRPr="00287219">
        <w:rPr>
          <w:szCs w:val="24"/>
        </w:rPr>
        <w:t xml:space="preserve"> sa prejavovala v metodike, v</w:t>
      </w:r>
      <w:r>
        <w:rPr>
          <w:szCs w:val="24"/>
        </w:rPr>
        <w:t xml:space="preserve"> </w:t>
      </w:r>
      <w:r w:rsidRPr="00287219">
        <w:rPr>
          <w:szCs w:val="24"/>
        </w:rPr>
        <w:t>rozvíjaní grafomotorických zru</w:t>
      </w:r>
      <w:r>
        <w:rPr>
          <w:szCs w:val="24"/>
        </w:rPr>
        <w:t>č</w:t>
      </w:r>
      <w:r w:rsidRPr="00287219">
        <w:rPr>
          <w:szCs w:val="24"/>
        </w:rPr>
        <w:t>nosti detí, v</w:t>
      </w:r>
      <w:r>
        <w:rPr>
          <w:szCs w:val="24"/>
        </w:rPr>
        <w:t> </w:t>
      </w:r>
      <w:r w:rsidRPr="00287219">
        <w:rPr>
          <w:szCs w:val="24"/>
        </w:rPr>
        <w:t>eliminovaní</w:t>
      </w:r>
      <w:r>
        <w:rPr>
          <w:szCs w:val="24"/>
        </w:rPr>
        <w:t xml:space="preserve"> </w:t>
      </w:r>
      <w:r w:rsidRPr="00287219">
        <w:rPr>
          <w:szCs w:val="24"/>
        </w:rPr>
        <w:t>rozdielov detí z rôzneho sociálneho prostredia. Kreativita a</w:t>
      </w:r>
      <w:r>
        <w:rPr>
          <w:szCs w:val="24"/>
        </w:rPr>
        <w:t xml:space="preserve"> </w:t>
      </w:r>
      <w:r w:rsidRPr="00287219">
        <w:rPr>
          <w:szCs w:val="24"/>
        </w:rPr>
        <w:t>iniciatíva detí ako aj pedagógov sa prejavovala v</w:t>
      </w:r>
      <w:r w:rsidR="0007222D">
        <w:rPr>
          <w:szCs w:val="24"/>
        </w:rPr>
        <w:t> </w:t>
      </w:r>
      <w:r w:rsidRPr="00287219">
        <w:rPr>
          <w:szCs w:val="24"/>
        </w:rPr>
        <w:t>organizovaní</w:t>
      </w:r>
      <w:r w:rsidR="0007222D">
        <w:rPr>
          <w:szCs w:val="24"/>
        </w:rPr>
        <w:t xml:space="preserve"> </w:t>
      </w:r>
      <w:r w:rsidR="00772185">
        <w:rPr>
          <w:szCs w:val="24"/>
        </w:rPr>
        <w:t>rôznych podujatí a aktivít</w:t>
      </w:r>
      <w:r w:rsidRPr="00287219">
        <w:rPr>
          <w:szCs w:val="24"/>
        </w:rPr>
        <w:t>, ktoré</w:t>
      </w:r>
      <w:r>
        <w:rPr>
          <w:szCs w:val="24"/>
        </w:rPr>
        <w:t xml:space="preserve"> </w:t>
      </w:r>
      <w:r w:rsidRPr="00287219">
        <w:rPr>
          <w:szCs w:val="24"/>
        </w:rPr>
        <w:t>dop</w:t>
      </w:r>
      <w:r w:rsidR="00722BF8">
        <w:rPr>
          <w:szCs w:val="24"/>
        </w:rPr>
        <w:t>ĺ</w:t>
      </w:r>
      <w:r>
        <w:rPr>
          <w:szCs w:val="24"/>
        </w:rPr>
        <w:t>ň</w:t>
      </w:r>
      <w:r w:rsidRPr="00287219">
        <w:rPr>
          <w:szCs w:val="24"/>
        </w:rPr>
        <w:t>ali obsah výchovy a vzdelávania. Adapta</w:t>
      </w:r>
      <w:r>
        <w:rPr>
          <w:szCs w:val="24"/>
        </w:rPr>
        <w:t>č</w:t>
      </w:r>
      <w:r w:rsidRPr="00287219">
        <w:rPr>
          <w:szCs w:val="24"/>
        </w:rPr>
        <w:t>ný program</w:t>
      </w:r>
      <w:r>
        <w:rPr>
          <w:szCs w:val="24"/>
        </w:rPr>
        <w:t xml:space="preserve"> </w:t>
      </w:r>
      <w:r w:rsidRPr="00287219">
        <w:rPr>
          <w:szCs w:val="24"/>
        </w:rPr>
        <w:t>slúžil na optimálne za</w:t>
      </w:r>
      <w:r>
        <w:rPr>
          <w:szCs w:val="24"/>
        </w:rPr>
        <w:t>č</w:t>
      </w:r>
      <w:r w:rsidRPr="00287219">
        <w:rPr>
          <w:szCs w:val="24"/>
        </w:rPr>
        <w:t>lenenie die</w:t>
      </w:r>
      <w:r>
        <w:rPr>
          <w:szCs w:val="24"/>
        </w:rPr>
        <w:t>ťaťa</w:t>
      </w:r>
      <w:r w:rsidRPr="00287219">
        <w:rPr>
          <w:szCs w:val="24"/>
        </w:rPr>
        <w:t xml:space="preserve"> do procesu výchovy</w:t>
      </w:r>
      <w:r>
        <w:rPr>
          <w:szCs w:val="24"/>
        </w:rPr>
        <w:t xml:space="preserve"> </w:t>
      </w:r>
      <w:r w:rsidRPr="00287219">
        <w:rPr>
          <w:szCs w:val="24"/>
        </w:rPr>
        <w:t>a vzdelávania v materskej škole. Ukon</w:t>
      </w:r>
      <w:r>
        <w:rPr>
          <w:szCs w:val="24"/>
        </w:rPr>
        <w:t>č</w:t>
      </w:r>
      <w:r w:rsidRPr="00287219">
        <w:rPr>
          <w:szCs w:val="24"/>
        </w:rPr>
        <w:t>ením systematickej</w:t>
      </w:r>
      <w:r>
        <w:rPr>
          <w:szCs w:val="24"/>
        </w:rPr>
        <w:t xml:space="preserve"> </w:t>
      </w:r>
      <w:r w:rsidRPr="00287219">
        <w:rPr>
          <w:szCs w:val="24"/>
        </w:rPr>
        <w:t xml:space="preserve">výchovnej a vzdelávacej </w:t>
      </w:r>
      <w:r>
        <w:rPr>
          <w:szCs w:val="24"/>
        </w:rPr>
        <w:t>č</w:t>
      </w:r>
      <w:r w:rsidRPr="00287219">
        <w:rPr>
          <w:szCs w:val="24"/>
        </w:rPr>
        <w:t>innosti u</w:t>
      </w:r>
      <w:r>
        <w:rPr>
          <w:szCs w:val="24"/>
        </w:rPr>
        <w:t>č</w:t>
      </w:r>
      <w:r w:rsidRPr="00287219">
        <w:rPr>
          <w:szCs w:val="24"/>
        </w:rPr>
        <w:t>ite</w:t>
      </w:r>
      <w:r>
        <w:rPr>
          <w:szCs w:val="24"/>
        </w:rPr>
        <w:t>ľ</w:t>
      </w:r>
      <w:r w:rsidRPr="00287219">
        <w:rPr>
          <w:szCs w:val="24"/>
        </w:rPr>
        <w:t>ov matersk</w:t>
      </w:r>
      <w:r>
        <w:rPr>
          <w:szCs w:val="24"/>
        </w:rPr>
        <w:t xml:space="preserve">ej školy </w:t>
      </w:r>
      <w:r w:rsidRPr="00287219">
        <w:rPr>
          <w:szCs w:val="24"/>
        </w:rPr>
        <w:t>bola príprava detí na úspešný vstup do základnej školy.</w:t>
      </w:r>
    </w:p>
    <w:p w:rsidR="00722BF8" w:rsidRPr="00287219" w:rsidRDefault="00722BF8" w:rsidP="00287219">
      <w:pPr>
        <w:autoSpaceDE w:val="0"/>
        <w:autoSpaceDN w:val="0"/>
        <w:adjustRightInd w:val="0"/>
        <w:jc w:val="both"/>
        <w:rPr>
          <w:szCs w:val="24"/>
        </w:rPr>
      </w:pPr>
    </w:p>
    <w:p w:rsidR="003D5666" w:rsidRDefault="003D5666">
      <w:pPr>
        <w:pStyle w:val="Zkladntext"/>
        <w:rPr>
          <w:b/>
          <w:u w:val="single"/>
        </w:rPr>
      </w:pPr>
    </w:p>
    <w:p w:rsidR="004F5577" w:rsidRDefault="004F5577">
      <w:pPr>
        <w:pStyle w:val="Zkladntext"/>
        <w:rPr>
          <w:b/>
        </w:rPr>
      </w:pPr>
      <w:r>
        <w:rPr>
          <w:b/>
        </w:rPr>
        <w:lastRenderedPageBreak/>
        <w:t>Cieľ v koncepčnom zámere rozvoja školy:</w:t>
      </w:r>
    </w:p>
    <w:p w:rsidR="004F5577" w:rsidRDefault="004F5577">
      <w:pPr>
        <w:pStyle w:val="Zkladntext"/>
      </w:pPr>
      <w:r>
        <w:t xml:space="preserve">  </w:t>
      </w:r>
    </w:p>
    <w:p w:rsidR="004F5577" w:rsidRDefault="004F5577">
      <w:pPr>
        <w:pStyle w:val="Zkladntext"/>
      </w:pPr>
      <w:r>
        <w:t>1.Vytvárať optimálne podmienky na zaškoľovanie 5-6 r. detí a detí s OPŠD.</w:t>
      </w:r>
    </w:p>
    <w:p w:rsidR="004F5577" w:rsidRDefault="004F5577">
      <w:pPr>
        <w:pStyle w:val="Zkladntext"/>
      </w:pPr>
      <w:r>
        <w:t>-  všetky prihlásené 5-6 r. deti boli prijaté do MŠ, mali vytvorené dobré priestorové, materiálne aj personálne podmienky, sú pripravené pre vstup do 1. roč. ZŠ</w:t>
      </w:r>
    </w:p>
    <w:p w:rsidR="004F5577" w:rsidRDefault="002668F4" w:rsidP="002668F4">
      <w:pPr>
        <w:pStyle w:val="Zkladntext"/>
      </w:pPr>
      <w:r>
        <w:t>-   1 dieťa  malo</w:t>
      </w:r>
      <w:r w:rsidR="004F5577">
        <w:t xml:space="preserve"> odloženú povinnú školskú dochádzku na doporučenie </w:t>
      </w:r>
      <w:r w:rsidR="005D3498">
        <w:t xml:space="preserve"> </w:t>
      </w:r>
      <w:r w:rsidR="004F5577">
        <w:t>PPP so súhlasom</w:t>
      </w:r>
      <w:r w:rsidR="007650FE">
        <w:t xml:space="preserve"> </w:t>
      </w:r>
      <w:r w:rsidR="004F5577">
        <w:t xml:space="preserve">rodičov </w:t>
      </w:r>
      <w:r w:rsidR="00EE5B60">
        <w:t xml:space="preserve">  </w:t>
      </w:r>
      <w:r w:rsidR="004F5577">
        <w:t>a rozhodnutia ZŠ</w:t>
      </w:r>
      <w:r>
        <w:t xml:space="preserve">- </w:t>
      </w:r>
      <w:r w:rsidR="004F5577">
        <w:t>uplatňovali sme poznatky z pedagogickej diagnostiky a rozvíjajúci program výchovy a vzdelávania pre deti s OPŠD.</w:t>
      </w:r>
    </w:p>
    <w:p w:rsidR="004F5577" w:rsidRDefault="004F5577" w:rsidP="00982006">
      <w:pPr>
        <w:pStyle w:val="Zkladntext"/>
        <w:ind w:left="360"/>
      </w:pPr>
    </w:p>
    <w:p w:rsidR="004F5577" w:rsidRDefault="004F5577">
      <w:pPr>
        <w:pStyle w:val="Zkladntext"/>
      </w:pPr>
      <w:r>
        <w:t>2.Vo výchovno- vzdelávacom procese využívať inovačné trendy</w:t>
      </w:r>
    </w:p>
    <w:p w:rsidR="004F5577" w:rsidRDefault="005346F8" w:rsidP="00A91DBC">
      <w:pPr>
        <w:pStyle w:val="Zkladntext"/>
        <w:numPr>
          <w:ilvl w:val="0"/>
          <w:numId w:val="4"/>
        </w:numPr>
      </w:pPr>
      <w:r>
        <w:t>obozna</w:t>
      </w:r>
      <w:r w:rsidR="007B793F">
        <w:t xml:space="preserve">movali sme deti s digitálnymi technológiami </w:t>
      </w:r>
      <w:r w:rsidR="007650FE">
        <w:t>prostredníctvom počítačov, projektorov</w:t>
      </w:r>
      <w:r w:rsidR="00C85B51">
        <w:t xml:space="preserve"> s</w:t>
      </w:r>
      <w:r w:rsidR="00AF539E">
        <w:t xml:space="preserve"> </w:t>
      </w:r>
      <w:r w:rsidR="00C85B51">
        <w:t>využitím edukačných programov pre deti</w:t>
      </w:r>
    </w:p>
    <w:p w:rsidR="004F5577" w:rsidRDefault="004F5577">
      <w:pPr>
        <w:pStyle w:val="Zkladntext"/>
      </w:pPr>
    </w:p>
    <w:p w:rsidR="004F5577" w:rsidRDefault="004F5577">
      <w:pPr>
        <w:pStyle w:val="Zkladntext"/>
      </w:pPr>
      <w:r>
        <w:t>3.Posilňo</w:t>
      </w:r>
      <w:r w:rsidR="00982006">
        <w:t xml:space="preserve">vať zdravý životný štýl </w:t>
      </w:r>
    </w:p>
    <w:p w:rsidR="007B793F" w:rsidRDefault="004F5577" w:rsidP="007B793F">
      <w:pPr>
        <w:pStyle w:val="Zkladntext"/>
      </w:pPr>
      <w:r>
        <w:t>-</w:t>
      </w:r>
      <w:r w:rsidR="007650FE">
        <w:t xml:space="preserve">  </w:t>
      </w:r>
      <w:r w:rsidR="007B793F">
        <w:t xml:space="preserve">prostredníctvom </w:t>
      </w:r>
      <w:r w:rsidR="007650FE">
        <w:t xml:space="preserve"> projekt</w:t>
      </w:r>
      <w:r w:rsidR="007B793F">
        <w:t xml:space="preserve">ov sme u detí prehlbovali vedomosti o zdravom spôsobe života </w:t>
      </w:r>
    </w:p>
    <w:p w:rsidR="004F5577" w:rsidRDefault="007650FE" w:rsidP="007B793F">
      <w:pPr>
        <w:pStyle w:val="Zkladntext"/>
        <w:numPr>
          <w:ilvl w:val="0"/>
          <w:numId w:val="36"/>
        </w:numPr>
      </w:pPr>
      <w:r>
        <w:t>Evička nám ochorela</w:t>
      </w:r>
    </w:p>
    <w:p w:rsidR="007650FE" w:rsidRDefault="007650FE" w:rsidP="007B793F">
      <w:pPr>
        <w:pStyle w:val="Zkladntext"/>
        <w:numPr>
          <w:ilvl w:val="0"/>
          <w:numId w:val="36"/>
        </w:numPr>
      </w:pPr>
      <w:r>
        <w:t>Adamko hravo- zdravo</w:t>
      </w:r>
    </w:p>
    <w:p w:rsidR="00AF539E" w:rsidRDefault="00722BF8" w:rsidP="007B793F">
      <w:pPr>
        <w:pStyle w:val="Zkladntext"/>
        <w:numPr>
          <w:ilvl w:val="0"/>
          <w:numId w:val="36"/>
        </w:numPr>
      </w:pPr>
      <w:r>
        <w:t>Bezpečko na cestách</w:t>
      </w:r>
    </w:p>
    <w:p w:rsidR="007650FE" w:rsidRDefault="007B793F">
      <w:pPr>
        <w:pStyle w:val="Zkladntext"/>
      </w:pPr>
      <w:r>
        <w:t>- vytvorili sme propagačnú nástenku</w:t>
      </w:r>
      <w:r w:rsidR="0029015A">
        <w:t xml:space="preserve"> k prevencii obezity </w:t>
      </w:r>
      <w:r>
        <w:t xml:space="preserve">u detí, s deťmi sme </w:t>
      </w:r>
      <w:r w:rsidR="006F0893">
        <w:t>mali diskusiu o zdravom stravovaní</w:t>
      </w:r>
    </w:p>
    <w:p w:rsidR="0029015A" w:rsidRDefault="0029015A">
      <w:pPr>
        <w:pStyle w:val="Zkladntext"/>
      </w:pPr>
      <w:r>
        <w:t>-dentálna hygiena- návšteva dentálnej hygieničky s názorným predvedením správneho udržiavania zd</w:t>
      </w:r>
      <w:r w:rsidR="006F0893">
        <w:t>ravého chrupu, urobili sme</w:t>
      </w:r>
      <w:r w:rsidR="002668F4">
        <w:t xml:space="preserve"> propagačné nástenky </w:t>
      </w:r>
    </w:p>
    <w:p w:rsidR="0029015A" w:rsidRDefault="0029015A">
      <w:pPr>
        <w:pStyle w:val="Zkladntext"/>
      </w:pPr>
      <w:r>
        <w:t>-</w:t>
      </w:r>
      <w:r w:rsidR="006F0893">
        <w:t xml:space="preserve">v MŠ je zabezpečený a </w:t>
      </w:r>
      <w:r>
        <w:t>dodržiavaný pitný režim</w:t>
      </w:r>
    </w:p>
    <w:p w:rsidR="0029015A" w:rsidRDefault="0029015A">
      <w:pPr>
        <w:pStyle w:val="Zkladntext"/>
      </w:pPr>
      <w:r>
        <w:t>-separácia odpadov</w:t>
      </w:r>
      <w:r w:rsidR="006F0893">
        <w:t>- spolu s deťmi triedime papier, PET  fľaše, sklo</w:t>
      </w:r>
    </w:p>
    <w:p w:rsidR="000C65A9" w:rsidRDefault="000C65A9">
      <w:pPr>
        <w:pStyle w:val="Zkladntext"/>
      </w:pPr>
    </w:p>
    <w:p w:rsidR="004F5577" w:rsidRDefault="006F0893" w:rsidP="006F0893">
      <w:pPr>
        <w:pStyle w:val="Zkladntext"/>
      </w:pPr>
      <w:r>
        <w:t>4.Riaditeľka a zástupkyňa riaditeľky</w:t>
      </w:r>
      <w:r w:rsidR="0029015A">
        <w:t xml:space="preserve"> </w:t>
      </w:r>
      <w:r w:rsidR="004F5577">
        <w:t xml:space="preserve"> </w:t>
      </w:r>
      <w:r>
        <w:t>úspešne ukončili kontinuálne vzdelávanie- Obsahov</w:t>
      </w:r>
      <w:r w:rsidR="00722BF8">
        <w:t>á reforma v MŠ a Manažment v MŠ, Elektronické partnerstvá škôl</w:t>
      </w:r>
      <w:r>
        <w:t xml:space="preserve"> </w:t>
      </w:r>
      <w:r w:rsidR="00722BF8">
        <w:t>– ETWINNING, z</w:t>
      </w:r>
      <w:r>
        <w:t>ástupky</w:t>
      </w:r>
      <w:r w:rsidR="00722BF8">
        <w:t>ňa ukončila  funkčné vzdelávanie</w:t>
      </w:r>
      <w:r>
        <w:t>. Na vzdelávanie</w:t>
      </w:r>
      <w:r w:rsidR="00722BF8">
        <w:t xml:space="preserve">- Digitálne technológie sú prihlásené 3 pedagogické pracovníčky, 2 ukončili toto vzdelávanie. </w:t>
      </w:r>
    </w:p>
    <w:p w:rsidR="004F5577" w:rsidRDefault="006F0893">
      <w:pPr>
        <w:pStyle w:val="Zkladntext"/>
      </w:pPr>
      <w:r>
        <w:t xml:space="preserve">   Ostatní s</w:t>
      </w:r>
      <w:r w:rsidR="004F5577">
        <w:t xml:space="preserve">voju pedagogickú odbornosť rozvíjajú sebavzdelávaním </w:t>
      </w:r>
      <w:r w:rsidR="000C65A9">
        <w:t xml:space="preserve">prostredníctvom </w:t>
      </w:r>
      <w:r w:rsidR="004F5577">
        <w:t xml:space="preserve">odbornej </w:t>
      </w:r>
      <w:r w:rsidR="000C65A9">
        <w:t xml:space="preserve"> </w:t>
      </w:r>
      <w:r w:rsidR="00EB0B75">
        <w:t>literatúry, nadobudnuté poznatky spracujú formou metodických listov ,s ktorými  oboznámia ostatných pedagogických zamestnancov</w:t>
      </w:r>
      <w:r w:rsidR="00C85B51">
        <w:t>.</w:t>
      </w:r>
    </w:p>
    <w:p w:rsidR="00C96C65" w:rsidRDefault="00C96C65">
      <w:pPr>
        <w:pStyle w:val="Zkladntext"/>
      </w:pPr>
    </w:p>
    <w:p w:rsidR="000C65A9" w:rsidRDefault="004F5577">
      <w:pPr>
        <w:pStyle w:val="Zkladntext"/>
      </w:pPr>
      <w:r>
        <w:t>5. V r</w:t>
      </w:r>
      <w:r w:rsidR="006F0893">
        <w:t xml:space="preserve">ámci rozpočtu sme doplnili </w:t>
      </w:r>
      <w:r w:rsidR="000C65A9">
        <w:t xml:space="preserve"> didaktické pomôcky do kabinetov RP a TV a odbornú </w:t>
      </w:r>
    </w:p>
    <w:p w:rsidR="004F5577" w:rsidRDefault="000C65A9">
      <w:pPr>
        <w:pStyle w:val="Zkladntext"/>
      </w:pPr>
      <w:r>
        <w:t xml:space="preserve">   literatúru.</w:t>
      </w:r>
    </w:p>
    <w:p w:rsidR="002668F4" w:rsidRDefault="002668F4">
      <w:pPr>
        <w:pStyle w:val="Zkladntext"/>
      </w:pPr>
    </w:p>
    <w:p w:rsidR="004F5577" w:rsidRDefault="00FF7029">
      <w:pPr>
        <w:pStyle w:val="Zkladntext"/>
      </w:pPr>
      <w:r>
        <w:t>6. Zabezpečili sme</w:t>
      </w:r>
      <w:r w:rsidR="004F5577">
        <w:t xml:space="preserve"> ponuky záujmových krúžkov podľa záujmu rodičov pre nadané deti.</w:t>
      </w:r>
    </w:p>
    <w:p w:rsidR="004F5577" w:rsidRDefault="006215BF" w:rsidP="00A91DBC">
      <w:pPr>
        <w:pStyle w:val="Zkladntext"/>
        <w:numPr>
          <w:ilvl w:val="0"/>
          <w:numId w:val="4"/>
        </w:numPr>
      </w:pPr>
      <w:r>
        <w:t xml:space="preserve">Angličtina hrou- </w:t>
      </w:r>
      <w:r w:rsidR="00FF7029">
        <w:tab/>
      </w:r>
      <w:r w:rsidR="009729D6">
        <w:t>CVČ - 2</w:t>
      </w:r>
      <w:r w:rsidR="005346F8">
        <w:t>9</w:t>
      </w:r>
      <w:r w:rsidR="004F5577">
        <w:t xml:space="preserve"> detí</w:t>
      </w:r>
      <w:r w:rsidR="005346F8">
        <w:t xml:space="preserve"> </w:t>
      </w:r>
    </w:p>
    <w:p w:rsidR="004F5577" w:rsidRDefault="004F5577" w:rsidP="00A91DBC">
      <w:pPr>
        <w:pStyle w:val="Zkladntext"/>
        <w:numPr>
          <w:ilvl w:val="0"/>
          <w:numId w:val="4"/>
        </w:numPr>
      </w:pPr>
      <w:r>
        <w:t xml:space="preserve">Šikovníček- </w:t>
      </w:r>
      <w:r w:rsidR="00FF7029">
        <w:tab/>
      </w:r>
      <w:r>
        <w:t xml:space="preserve">CVČ- </w:t>
      </w:r>
      <w:r w:rsidR="009729D6">
        <w:t xml:space="preserve"> 15</w:t>
      </w:r>
      <w:r>
        <w:t xml:space="preserve"> detí</w:t>
      </w:r>
    </w:p>
    <w:p w:rsidR="004F5577" w:rsidRDefault="006215BF" w:rsidP="00A91DBC">
      <w:pPr>
        <w:pStyle w:val="Zkladntext"/>
        <w:numPr>
          <w:ilvl w:val="0"/>
          <w:numId w:val="4"/>
        </w:numPr>
      </w:pPr>
      <w:r>
        <w:t xml:space="preserve">Mažoretky-  </w:t>
      </w:r>
      <w:r w:rsidR="00FF7029">
        <w:tab/>
      </w:r>
      <w:r>
        <w:t xml:space="preserve">CVČ- </w:t>
      </w:r>
      <w:r w:rsidR="005346F8">
        <w:t xml:space="preserve"> 11</w:t>
      </w:r>
      <w:r w:rsidR="004F5577">
        <w:t xml:space="preserve"> detí</w:t>
      </w:r>
    </w:p>
    <w:p w:rsidR="004F5577" w:rsidRDefault="004F5577">
      <w:pPr>
        <w:pStyle w:val="Zkladntext"/>
      </w:pPr>
      <w:r>
        <w:t>Krúžky prebiehali 1 x týždenne v</w:t>
      </w:r>
      <w:r w:rsidR="000C65A9">
        <w:t> č</w:t>
      </w:r>
      <w:r w:rsidR="006F0893">
        <w:t>ase odpoludňajšieho odpočinku s</w:t>
      </w:r>
      <w:r w:rsidR="00182F1C">
        <w:t xml:space="preserve"> informovaným</w:t>
      </w:r>
      <w:r w:rsidR="000C65A9">
        <w:t xml:space="preserve"> súhlasom rodičov.</w:t>
      </w:r>
      <w:r w:rsidR="00182F1C">
        <w:t xml:space="preserve"> Krúžkovú činnosť prevádzajú učiteľky  Centra voľného času „Maják“ v Námestove podľa plánu spolupráce.</w:t>
      </w:r>
    </w:p>
    <w:p w:rsidR="004F5577" w:rsidRDefault="004F5577">
      <w:pPr>
        <w:pStyle w:val="Zkladntext"/>
      </w:pPr>
    </w:p>
    <w:p w:rsidR="004F5577" w:rsidRDefault="004F5577">
      <w:pPr>
        <w:pStyle w:val="Zkladntext"/>
      </w:pPr>
      <w:r>
        <w:t>7. V pedagogickej práci uplatňujeme hlavné záme</w:t>
      </w:r>
      <w:r w:rsidR="00182F1C">
        <w:t>ry „Dohovoru o právach dieťaťa“, propagačný materiál je zverejnený na nástenke pre rodičov.</w:t>
      </w:r>
    </w:p>
    <w:p w:rsidR="004F5577" w:rsidRDefault="004F5577">
      <w:pPr>
        <w:pStyle w:val="Zkladntext"/>
      </w:pPr>
    </w:p>
    <w:p w:rsidR="004F5577" w:rsidRDefault="00C76252" w:rsidP="003D5666">
      <w:pPr>
        <w:pStyle w:val="Zkladntext"/>
      </w:pPr>
      <w:r>
        <w:t>8.Využívali sme</w:t>
      </w:r>
      <w:r w:rsidR="004F5577">
        <w:t xml:space="preserve"> logopedické intervencie pre deti s narušenou komunikačnou schopnosťou </w:t>
      </w:r>
    </w:p>
    <w:p w:rsidR="003D5666" w:rsidRDefault="003D5666" w:rsidP="003D5666">
      <w:pPr>
        <w:pStyle w:val="Zkladntext"/>
      </w:pPr>
      <w:r>
        <w:t xml:space="preserve">   a poruchami reči </w:t>
      </w:r>
      <w:r w:rsidR="000C65A9">
        <w:t>-</w:t>
      </w:r>
      <w:r w:rsidR="004F5577">
        <w:t>logopedická star</w:t>
      </w:r>
      <w:r w:rsidR="00C25C1F">
        <w:t>ostlivosť bola zabezpečená Paed</w:t>
      </w:r>
      <w:r w:rsidR="004F5577">
        <w:t>Dr. Neča</w:t>
      </w:r>
      <w:r w:rsidR="009729D6">
        <w:t xml:space="preserve">sovou Sylviou </w:t>
      </w:r>
    </w:p>
    <w:p w:rsidR="004F5577" w:rsidRDefault="009729D6" w:rsidP="003D5666">
      <w:pPr>
        <w:pStyle w:val="Zkladntext"/>
      </w:pPr>
      <w:r>
        <w:t>2 x mesačne pre 17</w:t>
      </w:r>
      <w:r w:rsidR="004F5577">
        <w:t xml:space="preserve"> detí priamo v MŠ podľa plánu spolupráce</w:t>
      </w:r>
      <w:r w:rsidR="00182F1C">
        <w:t>.</w:t>
      </w:r>
    </w:p>
    <w:p w:rsidR="004F5577" w:rsidRDefault="004F5577">
      <w:pPr>
        <w:pStyle w:val="Zkladntext"/>
        <w:jc w:val="left"/>
        <w:rPr>
          <w:b/>
        </w:rPr>
      </w:pPr>
      <w:r>
        <w:rPr>
          <w:b/>
        </w:rPr>
        <w:lastRenderedPageBreak/>
        <w:t>P</w:t>
      </w:r>
      <w:r w:rsidR="00E459E6">
        <w:rPr>
          <w:b/>
        </w:rPr>
        <w:t xml:space="preserve">edagogicko </w:t>
      </w:r>
      <w:r w:rsidR="000D4E0C">
        <w:rPr>
          <w:b/>
        </w:rPr>
        <w:t>–</w:t>
      </w:r>
      <w:r w:rsidR="00E459E6">
        <w:rPr>
          <w:b/>
        </w:rPr>
        <w:t xml:space="preserve">  organizačné pokyny</w:t>
      </w:r>
      <w:r>
        <w:rPr>
          <w:b/>
        </w:rPr>
        <w:t xml:space="preserve"> MŠ SR</w:t>
      </w:r>
    </w:p>
    <w:p w:rsidR="004F5577" w:rsidRDefault="004F5577">
      <w:pPr>
        <w:pStyle w:val="Zkladntext"/>
        <w:jc w:val="left"/>
      </w:pPr>
    </w:p>
    <w:p w:rsidR="00B3505A" w:rsidRDefault="004F5577" w:rsidP="009729D6">
      <w:pPr>
        <w:pStyle w:val="Zkladntext"/>
      </w:pPr>
      <w:r>
        <w:t>1.</w:t>
      </w:r>
      <w:r w:rsidR="009729D6">
        <w:t>Pri realizácií pohybových a relaxačných cvičení sme dodržiavali zásady psychohygieny, rešpektovali pedagogické zásady</w:t>
      </w:r>
      <w:r w:rsidR="00553B31">
        <w:t xml:space="preserve"> s dôrazom na zásadu primeranosti</w:t>
      </w:r>
      <w:r w:rsidR="009729D6">
        <w:t xml:space="preserve"> </w:t>
      </w:r>
      <w:r w:rsidR="00553B31">
        <w:t>a postupnosti. K danej problematike boli vypracované plány pohybových a relaxačných cvičení a metodický materiál.</w:t>
      </w:r>
    </w:p>
    <w:p w:rsidR="00E459E6" w:rsidRDefault="00E459E6" w:rsidP="009729D6">
      <w:pPr>
        <w:pStyle w:val="Zkladntext"/>
      </w:pPr>
    </w:p>
    <w:p w:rsidR="001620B2" w:rsidRDefault="00E20690" w:rsidP="009729D6">
      <w:pPr>
        <w:pStyle w:val="Zkladntext"/>
      </w:pPr>
      <w:r>
        <w:t>2. Pobyt vonku je okrem nepriaznivého počasia pravidelnou súčasťou každého dňa v MŠ, nikdy sa bezdôvodne neskracuje, čím podporujeme pozitívne postoje detí k svojmu zdraviu, realizujeme rôzne aktivity, športové dni, oboznamujeme s prírodou.</w:t>
      </w:r>
    </w:p>
    <w:p w:rsidR="00E459E6" w:rsidRDefault="00E459E6" w:rsidP="009729D6">
      <w:pPr>
        <w:pStyle w:val="Zkladntext"/>
      </w:pPr>
    </w:p>
    <w:p w:rsidR="00A935AD" w:rsidRDefault="00A935AD" w:rsidP="00A935AD">
      <w:pPr>
        <w:pStyle w:val="Zkladntext"/>
      </w:pPr>
      <w:r>
        <w:t>3. V záujme utvárania poznatkov o bezpečnom a etickom správaní</w:t>
      </w:r>
      <w:r w:rsidR="009F2185">
        <w:t xml:space="preserve"> sa na komunikáciá</w:t>
      </w:r>
      <w:r>
        <w:t>ch</w:t>
      </w:r>
      <w:r w:rsidRPr="00C26FD3">
        <w:t xml:space="preserve"> </w:t>
      </w:r>
      <w:r>
        <w:t xml:space="preserve">sme vytvorili  na chodníkoch MŠ mini dopravné ihrisko, kde sme uplatňovali zásady bezpečného </w:t>
      </w:r>
      <w:r w:rsidR="009F2185">
        <w:t>správania v praktických situáciá</w:t>
      </w:r>
      <w:r>
        <w:t>ch.</w:t>
      </w:r>
    </w:p>
    <w:p w:rsidR="00E459E6" w:rsidRDefault="00E459E6" w:rsidP="00A935AD">
      <w:pPr>
        <w:pStyle w:val="Zkladntext"/>
      </w:pPr>
    </w:p>
    <w:p w:rsidR="00553B31" w:rsidRDefault="00A935AD" w:rsidP="009729D6">
      <w:pPr>
        <w:pStyle w:val="Zkladntext"/>
      </w:pPr>
      <w:r>
        <w:t xml:space="preserve">4. </w:t>
      </w:r>
      <w:r w:rsidR="00553B31">
        <w:t xml:space="preserve">Školský vzdelávací program bol vypracovaný s dôrazom </w:t>
      </w:r>
      <w:r w:rsidR="00C25C1F">
        <w:t>na vekové a individuálne osobitosti s cieľmi pre jednotlivé vekové kategórie. Plnenie cieľov so spätnou väzbou boli zaznamenávané týždenne do triednych vzdelávacích plánov.</w:t>
      </w:r>
    </w:p>
    <w:p w:rsidR="00E459E6" w:rsidRDefault="00E459E6" w:rsidP="009729D6">
      <w:pPr>
        <w:pStyle w:val="Zkladntext"/>
      </w:pPr>
    </w:p>
    <w:p w:rsidR="00A935AD" w:rsidRDefault="00A935AD" w:rsidP="009729D6">
      <w:pPr>
        <w:pStyle w:val="Zkladntext"/>
      </w:pPr>
      <w:r>
        <w:t>5</w:t>
      </w:r>
      <w:r w:rsidR="00C25C1F">
        <w:t>.Pri rozvíjaní a utváraní kľúčových kompetencií detí sme využívali činnosti prepojené so životom- vychádzky do prírody, do okolia MŠ, exkurzie do knižnice, akvaristiky, požiarnej zbrojnice</w:t>
      </w:r>
      <w:r w:rsidR="002668F4">
        <w:t>, výlet na Slanický ostrov,</w:t>
      </w:r>
      <w:r>
        <w:t xml:space="preserve"> navštívili sme niekoľko detských predstavení. Svoje poznatky, názory a postoje deti prezentovali slovne a výtvarne.</w:t>
      </w:r>
    </w:p>
    <w:p w:rsidR="00E459E6" w:rsidRDefault="00E459E6" w:rsidP="009729D6">
      <w:pPr>
        <w:pStyle w:val="Zkladntext"/>
      </w:pPr>
    </w:p>
    <w:p w:rsidR="00A935AD" w:rsidRDefault="00A935AD" w:rsidP="009729D6">
      <w:pPr>
        <w:pStyle w:val="Zkladntext"/>
      </w:pPr>
      <w:r>
        <w:t>6. Deti majú vytvorené vhodné  a optimálne podmienky na hru, pr</w:t>
      </w:r>
      <w:r w:rsidR="00BF17F6">
        <w:t xml:space="preserve">ostredie je vybavené účelne, deti sa môžu realizovať a byť aktívne. Rodičov priebežne informujeme </w:t>
      </w:r>
      <w:r w:rsidR="009F2185">
        <w:t>o výchove a vzdelávaní a snažíme sa zapojiť aj ich do spolupráce.</w:t>
      </w:r>
    </w:p>
    <w:p w:rsidR="00E459E6" w:rsidRDefault="00E459E6" w:rsidP="009729D6">
      <w:pPr>
        <w:pStyle w:val="Zkladntext"/>
      </w:pPr>
    </w:p>
    <w:p w:rsidR="009F2185" w:rsidRDefault="009F2185" w:rsidP="009729D6">
      <w:pPr>
        <w:pStyle w:val="Zkladntext"/>
      </w:pPr>
      <w:r>
        <w:t>7. Informačné kompetencie sme u detí rozvíjali využívaním edukačných programov prostredníctvom počítačov a projekčných plátien.</w:t>
      </w:r>
    </w:p>
    <w:p w:rsidR="003D5666" w:rsidRDefault="003D5666" w:rsidP="009729D6">
      <w:pPr>
        <w:pStyle w:val="Zkladntext"/>
      </w:pPr>
    </w:p>
    <w:p w:rsidR="00E459E6" w:rsidRDefault="009F2185" w:rsidP="0007222D">
      <w:pPr>
        <w:pStyle w:val="Zkladntext"/>
      </w:pPr>
      <w:r>
        <w:t>8.</w:t>
      </w:r>
      <w:r w:rsidR="0023174B">
        <w:t>Pri deťoch  s odloženou povinnou školskou dochádzkou uplatňujeme „Rozvíjajúci program výchovy a</w:t>
      </w:r>
      <w:r w:rsidR="00E459E6">
        <w:t> </w:t>
      </w:r>
      <w:r w:rsidR="0023174B">
        <w:t>vzdelávania</w:t>
      </w:r>
      <w:r w:rsidR="00E459E6">
        <w:t>“. Zo sociálne znevýhodneného p</w:t>
      </w:r>
      <w:r w:rsidR="005346F8">
        <w:t>rostredia bolo do MŠ zaradené 2 deti</w:t>
      </w:r>
      <w:r w:rsidR="00E459E6">
        <w:t>.</w:t>
      </w:r>
    </w:p>
    <w:p w:rsidR="0007222D" w:rsidRDefault="0007222D" w:rsidP="0007222D">
      <w:pPr>
        <w:pStyle w:val="Zkladntext"/>
      </w:pPr>
    </w:p>
    <w:p w:rsidR="004F5577" w:rsidRDefault="004F5577">
      <w:pPr>
        <w:jc w:val="both"/>
        <w:rPr>
          <w:b/>
        </w:rPr>
      </w:pPr>
      <w:r>
        <w:rPr>
          <w:b/>
        </w:rPr>
        <w:t>Hodnotenie plnenia hlavných úloh z ročného plánu práce MŠ.</w:t>
      </w:r>
    </w:p>
    <w:p w:rsidR="004F5577" w:rsidRDefault="004F5577">
      <w:pPr>
        <w:jc w:val="both"/>
        <w:rPr>
          <w:b/>
        </w:rPr>
      </w:pPr>
    </w:p>
    <w:p w:rsidR="004F5577" w:rsidRDefault="004F5577" w:rsidP="002668F4">
      <w:pPr>
        <w:pStyle w:val="Zkladntext"/>
        <w:ind w:firstLine="708"/>
      </w:pPr>
      <w:r>
        <w:t>Počas celého škols</w:t>
      </w:r>
      <w:r w:rsidR="0007548C">
        <w:t xml:space="preserve">kého roka sme sa podieľali na vytváraní </w:t>
      </w:r>
      <w:r w:rsidR="006700CB">
        <w:t>zdravého a bezpečného prostredia pre deti</w:t>
      </w:r>
      <w:r>
        <w:t xml:space="preserve">, vytýčené </w:t>
      </w:r>
      <w:r w:rsidR="0007548C">
        <w:t xml:space="preserve">špecifické </w:t>
      </w:r>
      <w:r>
        <w:t>ciele sme sa snažili dosiahnuť pravidelnou prípravou a týždenným plánovaním, ktoré sa nám osvedčilo pre jeho aktuálnosť v rámci ročných období a kultúrnych a sp</w:t>
      </w:r>
      <w:r w:rsidR="00C831FA">
        <w:t xml:space="preserve">oločenských sviatkov. </w:t>
      </w:r>
      <w:r>
        <w:t>Pri realizácií sme vychádzali z poznania dieťaťa a uplatňovali sme individuálny prístup. Snažili sme sa vytvárať rodinnú atmosféru, hlavne pri deťoch v mladších vekových skupinách, akceptovali sme osobnosť dieťaťa, vytvárali pohodu, viedli sme deti k sebapoznaniu, iniciatíve, bezprostrednosti, empatičnosti a otvorenosti. Deti boli vedené k sebahodnoteniu , vzájomnému hodnoteniu a k aktívnej účasti na riadení výchovno- vzdelávacej činnosti.</w:t>
      </w:r>
      <w:r w:rsidR="006700CB">
        <w:t xml:space="preserve"> </w:t>
      </w:r>
      <w:r w:rsidR="007F1E19">
        <w:t>V</w:t>
      </w:r>
      <w:r w:rsidR="00A26E39">
        <w:t xml:space="preserve"> rámci enviro</w:t>
      </w:r>
      <w:r w:rsidR="002668F4">
        <w:t>n</w:t>
      </w:r>
      <w:r w:rsidR="00A26E39">
        <w:t>mentálnej výchovy sme sa zamerali na nasledovné témy- zdravé potraviny, čistá voda, bezpečná doprava, separácia odpadov, ekologické výstavy, životné prostredie</w:t>
      </w:r>
      <w:r w:rsidR="00686B84">
        <w:t>.</w:t>
      </w:r>
    </w:p>
    <w:p w:rsidR="004F5577" w:rsidRDefault="00C831FA">
      <w:pPr>
        <w:pStyle w:val="Zkladntext"/>
      </w:pPr>
      <w:r>
        <w:t>Všetky ciele</w:t>
      </w:r>
      <w:r w:rsidR="004F5577">
        <w:t xml:space="preserve"> stanovené v ročnom pláne práce boli splnené. </w:t>
      </w:r>
    </w:p>
    <w:p w:rsidR="004F5577" w:rsidRDefault="004F5577">
      <w:pPr>
        <w:jc w:val="both"/>
      </w:pPr>
    </w:p>
    <w:p w:rsidR="003D5666" w:rsidRDefault="003D5666">
      <w:pPr>
        <w:jc w:val="both"/>
      </w:pPr>
    </w:p>
    <w:p w:rsidR="00C831FA" w:rsidRDefault="00C831FA">
      <w:pPr>
        <w:jc w:val="both"/>
        <w:rPr>
          <w:b/>
        </w:rPr>
      </w:pPr>
      <w:r w:rsidRPr="00C831FA">
        <w:rPr>
          <w:b/>
        </w:rPr>
        <w:lastRenderedPageBreak/>
        <w:t>VÝCHOVNO – VZDELÁVACÍ  PROCES</w:t>
      </w:r>
    </w:p>
    <w:p w:rsidR="0007222D" w:rsidRDefault="0007222D">
      <w:pPr>
        <w:jc w:val="both"/>
        <w:rPr>
          <w:b/>
        </w:rPr>
      </w:pPr>
    </w:p>
    <w:p w:rsidR="0007222D" w:rsidRDefault="00287219">
      <w:pPr>
        <w:jc w:val="both"/>
        <w:rPr>
          <w:szCs w:val="24"/>
        </w:rPr>
      </w:pPr>
      <w:r w:rsidRPr="0007222D">
        <w:rPr>
          <w:szCs w:val="24"/>
          <w:u w:val="single"/>
        </w:rPr>
        <w:t>V oblasti sociálno – emocionálneho rozvoja</w:t>
      </w:r>
      <w:r w:rsidRPr="0007222D">
        <w:rPr>
          <w:szCs w:val="24"/>
        </w:rPr>
        <w:t xml:space="preserve"> na formovanie prosociálneho správania boli využívané v prevažnej miere hry, ktoré sú jednou z najvhodnejších foriem, lebo okrem zážitkovosti poskytujú také zložky, ako tvorivosť, osobnú iniciatívu, kooperáciu a citovú reflexiu.  Deti sa učili pravidlám spoločenského spolužitia a ich vytváraniu v rámci prirodzeného sociokultúrneho prostredia, porozumeniu, základným neverbálnym prejavom, obvyklým v tomto prostredí. Deti vedia ovládať svoju impulzivitu, samostatne sa dohovoriť o spoločnej činnosti, majú stálejšie záujmy a túžby dosiahnuť určitý cieľ. Niektoré detí ešte prejavujú agresivitu v správaní. U nesmelých detí bolo zvyšované ich sebavedomie pochvalou, povzbudením a tým, že boli dávané do vedúcich úloh</w:t>
      </w:r>
      <w:r w:rsidR="00D24CFF">
        <w:rPr>
          <w:szCs w:val="24"/>
        </w:rPr>
        <w:t>.</w:t>
      </w:r>
    </w:p>
    <w:p w:rsidR="00D24CFF" w:rsidRDefault="00D24CFF">
      <w:pPr>
        <w:jc w:val="both"/>
        <w:rPr>
          <w:szCs w:val="24"/>
        </w:rPr>
      </w:pPr>
    </w:p>
    <w:p w:rsidR="00C739F6" w:rsidRDefault="00287219" w:rsidP="00555001">
      <w:pPr>
        <w:jc w:val="both"/>
        <w:rPr>
          <w:szCs w:val="24"/>
        </w:rPr>
      </w:pPr>
      <w:r w:rsidRPr="0007222D">
        <w:rPr>
          <w:szCs w:val="24"/>
          <w:u w:val="single"/>
        </w:rPr>
        <w:t>V oblasti psychomotorického rozvoja</w:t>
      </w:r>
      <w:r w:rsidR="0007222D">
        <w:rPr>
          <w:szCs w:val="24"/>
        </w:rPr>
        <w:t xml:space="preserve"> osvojovanie si rôznorod</w:t>
      </w:r>
      <w:r w:rsidRPr="0007222D">
        <w:rPr>
          <w:szCs w:val="24"/>
        </w:rPr>
        <w:t>ých pohybov kladne pôsobí aj na vôľové vl</w:t>
      </w:r>
      <w:r w:rsidR="0007222D">
        <w:rPr>
          <w:szCs w:val="24"/>
        </w:rPr>
        <w:t>a</w:t>
      </w:r>
      <w:r w:rsidRPr="0007222D">
        <w:rPr>
          <w:szCs w:val="24"/>
        </w:rPr>
        <w:t xml:space="preserve">stnosti a morálne formovanie dieťaťa. Citlivo organizované cvičenia pozitívne ovplyvňovali rozvoj kolektívneho správania, pocitu spolupatričnosti, iniciatívnosti a aktivity. Deti sa v telovýchovných zamestnaniach učili rovnako a spravodlivo hodnotiť samých seba. Veľký dôraz bol kladený na rozvoj jemnej motoriky s ambíciou, aby deti plynulo a bez problémov zvládali prechod do základnej školy a nároky kladené na prváka v oblasti písania. V edukačných aktivitách, hrách, ako aj počas celého dňa sa u detí v bežných činnostiach rozvíjali výtvarné a pracovné schopnosti. Deti si uvedomujú svoje zdravie a hodnoty s ním spojené. Všetky telovýchovné činnosti boli postavené na znalosti a rešpektovaní zdravotného stavu, rozdielnych telesných a zmyslových predpokladoch a pohybových možností u jednotlivých detí. Vo veľkej miere boli uplatňované hudobno-pohybové hry, ktoré rozvíjali nielen pohybové kompetencie dieťaťa, ale aj estetiku jeho pohybového prejavu a fantáziu. Spontánny pohyb spojený s recitáciou a spevom pomáhal rozvíjať koordináciu pohybu a rytmu. Nedostatkom je slabá práca s nožnicami u jednotlivcov, </w:t>
      </w:r>
      <w:r w:rsidR="0007222D">
        <w:rPr>
          <w:szCs w:val="24"/>
        </w:rPr>
        <w:t>strihanie po čiare.</w:t>
      </w:r>
    </w:p>
    <w:p w:rsidR="00C739F6" w:rsidRDefault="00C739F6" w:rsidP="00555001">
      <w:pPr>
        <w:jc w:val="both"/>
        <w:rPr>
          <w:szCs w:val="24"/>
        </w:rPr>
      </w:pPr>
      <w:r>
        <w:rPr>
          <w:szCs w:val="24"/>
        </w:rPr>
        <w:br/>
      </w:r>
      <w:r w:rsidRPr="00C739F6">
        <w:rPr>
          <w:szCs w:val="24"/>
          <w:u w:val="single"/>
        </w:rPr>
        <w:t xml:space="preserve">V oblasti perceptuálno – motorického rozvoja </w:t>
      </w:r>
      <w:r>
        <w:rPr>
          <w:szCs w:val="24"/>
          <w:u w:val="single"/>
        </w:rPr>
        <w:t>-</w:t>
      </w:r>
      <w:r>
        <w:rPr>
          <w:szCs w:val="24"/>
        </w:rPr>
        <w:t>ú</w:t>
      </w:r>
      <w:r w:rsidRPr="00555001">
        <w:rPr>
          <w:szCs w:val="24"/>
        </w:rPr>
        <w:t>roveň rozvoja vizuomotorickej koordinácie a jemnej motoriky sa overovala  prostredníctvom  pracovných zošitov a listov.</w:t>
      </w:r>
      <w:r w:rsidR="00280942">
        <w:rPr>
          <w:szCs w:val="24"/>
        </w:rPr>
        <w:t xml:space="preserve"> Deti reagovali</w:t>
      </w:r>
      <w:r w:rsidR="00280942" w:rsidRPr="00555001">
        <w:rPr>
          <w:szCs w:val="24"/>
        </w:rPr>
        <w:t>  na poky</w:t>
      </w:r>
      <w:r w:rsidR="00280942">
        <w:rPr>
          <w:szCs w:val="24"/>
        </w:rPr>
        <w:t>ny učiteliek,  zlepšila sa uvoľnenosť</w:t>
      </w:r>
      <w:r w:rsidR="00280942" w:rsidRPr="00555001">
        <w:rPr>
          <w:szCs w:val="24"/>
        </w:rPr>
        <w:t xml:space="preserve"> rúk, zápästia, grafický materiál držia dominantnou rukou, kvalita držania grafického materiálu je dobrá, deti majú vypestovaný návyk na správne držanie tela, sedu pri písaní, držania ceruzky, neotáčanie zošitom, pracovným listom a vzdialenosť očí od papiera. Pri nácviku grafomotorických zručností v pracovných listoch a v zošitoch boli zaraď</w:t>
      </w:r>
      <w:r w:rsidR="00D24CFF">
        <w:rPr>
          <w:szCs w:val="24"/>
        </w:rPr>
        <w:t>ované grafomotorické a uvoľňovac</w:t>
      </w:r>
      <w:r w:rsidR="00280942" w:rsidRPr="00555001">
        <w:rPr>
          <w:szCs w:val="24"/>
        </w:rPr>
        <w:t>ie cvičenia a postupy. V súčasnej dobe môžeme hodnotiť úroveň grafomotorických zručností kladne. Jemnú motoriku si deti ďalej precvičovali navliekaním koráliek, využívaním pracovných techník – lepenie, strihanie, krčenie a skladanie papiera a ohýbanie rôznych druhov drôtu. Technicky správne zvládli konštruovanie z rôznych stavebníc podľa predlohy i podľa vlastných predstáv. Úroveň techniky strihania sa overovala pri strihaní predkresleného tvaru. Pozorovaním bolo zistené, že deti celkom dobre ovládajú techniku strihania, majú osvojené základy bezpečnej práce a pracovnej disciplíny. Ľavoruké deti pracovali s nožnicami p</w:t>
      </w:r>
      <w:r w:rsidR="00280942">
        <w:rPr>
          <w:szCs w:val="24"/>
        </w:rPr>
        <w:t>re deti ľavoruké. V priebehu školského roka</w:t>
      </w:r>
      <w:r w:rsidR="00280942" w:rsidRPr="00555001">
        <w:rPr>
          <w:szCs w:val="24"/>
        </w:rPr>
        <w:t xml:space="preserve"> deti bez problémov dokázali používať návyky sebaobsluhy a hygieny. Samostatne sa dokázali obliekať, zobliekať, obúvať a vyzúvať. Veľkým problémom pre deti je viazanie šnúrok. V dennom režime, vždy po obede si deti pravidelne pestovali návyky starostlivosti o chrup. V školskej jedálni deti sa využívali návyky kultúrneho stolovania, predškoláci používali p</w:t>
      </w:r>
      <w:r w:rsidR="00280942">
        <w:rPr>
          <w:szCs w:val="24"/>
        </w:rPr>
        <w:t>ríbor. D</w:t>
      </w:r>
      <w:r w:rsidR="00280942" w:rsidRPr="00555001">
        <w:rPr>
          <w:szCs w:val="24"/>
        </w:rPr>
        <w:t xml:space="preserve">eti </w:t>
      </w:r>
      <w:r w:rsidR="00280942">
        <w:rPr>
          <w:szCs w:val="24"/>
        </w:rPr>
        <w:t xml:space="preserve">boli </w:t>
      </w:r>
      <w:r w:rsidR="00280942" w:rsidRPr="00555001">
        <w:rPr>
          <w:szCs w:val="24"/>
        </w:rPr>
        <w:t>vedené k starostlivosti o prostredie o jeho čistotu a estetiku. Vykonávali jednoduché pracovné činnosti ako starostlivosť o kútiky živej prírody</w:t>
      </w:r>
      <w:r w:rsidR="0045026E">
        <w:rPr>
          <w:szCs w:val="24"/>
        </w:rPr>
        <w:t>, starostlivosť o mini záhradku.</w:t>
      </w:r>
    </w:p>
    <w:p w:rsidR="00C739F6" w:rsidRPr="00C739F6" w:rsidRDefault="00C739F6" w:rsidP="00555001">
      <w:pPr>
        <w:jc w:val="both"/>
        <w:rPr>
          <w:szCs w:val="24"/>
          <w:u w:val="single"/>
        </w:rPr>
      </w:pPr>
    </w:p>
    <w:p w:rsidR="003D5666" w:rsidRPr="003D5666" w:rsidRDefault="00287219" w:rsidP="003D5666">
      <w:pPr>
        <w:jc w:val="both"/>
        <w:rPr>
          <w:szCs w:val="24"/>
        </w:rPr>
      </w:pPr>
      <w:r w:rsidRPr="0007222D">
        <w:rPr>
          <w:szCs w:val="24"/>
        </w:rPr>
        <w:lastRenderedPageBreak/>
        <w:t>Úlohy zaradené do koncepcie školy rozvíjali osobnosť samostatného, zdravo sebavedomého, tvorivého jedinca cestou prirodzenej výchovy. Každé dieťa bolo vedené k maximálnemu rozvoju fyzickej, psychickej a sociálnej samostatnosti. Deti sa naučili základným zručnostiam a vedomostiam dôležitým pre celý ďalší život. Prioritnou činnosťou školy bola zodpovedná príprava 5-6 roč. detí a detí s odloženou školskou dochádzkou na vstup do 1. ročníka ZŠ. Pre  deti  s odloženou školskou dochádzkou boli  vypracované plány individuálneho rozvoja.</w:t>
      </w:r>
      <w:r w:rsidRPr="0007222D">
        <w:rPr>
          <w:b/>
          <w:bCs/>
          <w:szCs w:val="24"/>
          <w:u w:val="single"/>
        </w:rPr>
        <w:t xml:space="preserve">. </w:t>
      </w:r>
      <w:r w:rsidRPr="0007222D">
        <w:rPr>
          <w:szCs w:val="24"/>
        </w:rPr>
        <w:t>Základný obsah predprimárneho vzdelávania je stanovený tak, aby v náväznosti na súčasné trendy vo vzdelávaní zodpovedal cieľom a zámerom predprimárneho vzdelávania a aby rešpektoval vek, predpoklady a skúsenosti dieťaťa predškolského veku, ich súčasné i budúce potreby a taktiež i prostredie a možnosti materskej školy. Tento obsah je štruktúrovaný do oblasti kognitívneho rozvoja, sociálno-emocionálneho a perceptuálno-</w:t>
      </w:r>
      <w:r w:rsidR="00555001">
        <w:rPr>
          <w:szCs w:val="24"/>
        </w:rPr>
        <w:t xml:space="preserve"> </w:t>
      </w:r>
      <w:r w:rsidRPr="0007222D">
        <w:rPr>
          <w:szCs w:val="24"/>
        </w:rPr>
        <w:t xml:space="preserve">motorického rozvoja, ktoré rešpektuje vývoj dieťaťa, jeho prirodzený život, zrenie i učenie. Tieto oblasti rozvoja sa dejú v prirodzených interakciách, do ktorých dieťa v rámci týchto vzťahov vstupuje, v ktorých žije, rozvíja sa a vyrastá, učí sa a tiež vzdeláva. </w:t>
      </w:r>
    </w:p>
    <w:p w:rsidR="004F5577" w:rsidRPr="00280942" w:rsidRDefault="00287219">
      <w:pPr>
        <w:jc w:val="both"/>
        <w:rPr>
          <w:b/>
          <w:szCs w:val="24"/>
        </w:rPr>
      </w:pPr>
      <w:r w:rsidRPr="00555001">
        <w:rPr>
          <w:szCs w:val="24"/>
        </w:rPr>
        <w:br/>
        <w:t xml:space="preserve">Prosociálna, environmentálna, zdravotná výchova a Práva dieťaťa boli plánovane podľa tém s cieľom v integrácie všetkých výchovných zložiek edukačného procesu. Ich obsahová náplň sa uskutočňovala v súlade s požiadavkami Štátneho vzdelávacieho programu a to predovšetkým pomocou hier, zážitkového učenia. Pri výbere metód, foriem a prostriedkov sa zohľadňovali aktuálne výchovné potreby, vývinové a vekové osobnosti  ako aj podmienky školy. </w:t>
      </w:r>
      <w:r w:rsidRPr="00555001">
        <w:rPr>
          <w:szCs w:val="24"/>
        </w:rPr>
        <w:br/>
        <w:t> </w:t>
      </w:r>
      <w:r w:rsidRPr="00555001">
        <w:rPr>
          <w:szCs w:val="24"/>
        </w:rPr>
        <w:br/>
      </w:r>
      <w:r w:rsidR="004F5577">
        <w:rPr>
          <w:u w:val="single"/>
        </w:rPr>
        <w:t>2-3 ročné deti</w:t>
      </w:r>
    </w:p>
    <w:p w:rsidR="004F5577" w:rsidRDefault="004F5577">
      <w:pPr>
        <w:jc w:val="both"/>
        <w:rPr>
          <w:u w:val="single"/>
        </w:rPr>
      </w:pPr>
    </w:p>
    <w:p w:rsidR="004F5577" w:rsidRDefault="009A7A57">
      <w:pPr>
        <w:jc w:val="both"/>
      </w:pPr>
      <w:r>
        <w:t>Pozitíva</w:t>
      </w:r>
    </w:p>
    <w:p w:rsidR="004F5577" w:rsidRDefault="004F5577" w:rsidP="00A91DBC">
      <w:pPr>
        <w:numPr>
          <w:ilvl w:val="0"/>
          <w:numId w:val="8"/>
        </w:numPr>
        <w:jc w:val="both"/>
      </w:pPr>
      <w:r>
        <w:t>Pohybová aktivita a zdatnosť</w:t>
      </w:r>
    </w:p>
    <w:p w:rsidR="004F5577" w:rsidRDefault="004F5577" w:rsidP="00A91DBC">
      <w:pPr>
        <w:numPr>
          <w:ilvl w:val="0"/>
          <w:numId w:val="8"/>
        </w:numPr>
        <w:jc w:val="both"/>
      </w:pPr>
      <w:r>
        <w:t>Orientácia v priestore, aktivita pri riešení úloh</w:t>
      </w:r>
    </w:p>
    <w:p w:rsidR="004F5577" w:rsidRDefault="004F5577" w:rsidP="00A91DBC">
      <w:pPr>
        <w:numPr>
          <w:ilvl w:val="0"/>
          <w:numId w:val="8"/>
        </w:numPr>
        <w:jc w:val="both"/>
      </w:pPr>
      <w:r>
        <w:t>Osvojenie sebaobslužných prác, základných hygienických návykov, samostatnosť pri stolovaní</w:t>
      </w:r>
    </w:p>
    <w:p w:rsidR="004F5577" w:rsidRDefault="004F5577" w:rsidP="00A91DBC">
      <w:pPr>
        <w:numPr>
          <w:ilvl w:val="0"/>
          <w:numId w:val="8"/>
        </w:numPr>
        <w:jc w:val="both"/>
      </w:pPr>
      <w:r>
        <w:t>Primeranosť spoločenského správania, akceptovanie a rešpektovanie požiadaviek</w:t>
      </w:r>
    </w:p>
    <w:p w:rsidR="004F5577" w:rsidRDefault="004F5577" w:rsidP="00A91DBC">
      <w:pPr>
        <w:numPr>
          <w:ilvl w:val="0"/>
          <w:numId w:val="8"/>
        </w:numPr>
        <w:jc w:val="both"/>
      </w:pPr>
      <w:r>
        <w:t>Aktívny hudobno- pohybový a výtvarný prejav, kladný vzťah k hudbe a hudobným činnostiam</w:t>
      </w:r>
    </w:p>
    <w:p w:rsidR="004F5577" w:rsidRDefault="004F5577" w:rsidP="00A91DBC">
      <w:pPr>
        <w:numPr>
          <w:ilvl w:val="0"/>
          <w:numId w:val="8"/>
        </w:numPr>
        <w:jc w:val="both"/>
      </w:pPr>
      <w:r>
        <w:t>Zvládnutie individuálneho prejavu- dramatizácia rozprávok</w:t>
      </w:r>
    </w:p>
    <w:p w:rsidR="004F5577" w:rsidRDefault="004F5577">
      <w:pPr>
        <w:jc w:val="both"/>
      </w:pPr>
    </w:p>
    <w:p w:rsidR="004F5577" w:rsidRDefault="00184C9E">
      <w:pPr>
        <w:pStyle w:val="Zkladntext"/>
      </w:pPr>
      <w:r>
        <w:t>Negatíva</w:t>
      </w:r>
      <w:r w:rsidR="004F5577">
        <w:t>:</w:t>
      </w:r>
    </w:p>
    <w:p w:rsidR="004F5577" w:rsidRDefault="004F5577" w:rsidP="00A91DBC">
      <w:pPr>
        <w:pStyle w:val="Zkladntext"/>
        <w:numPr>
          <w:ilvl w:val="0"/>
          <w:numId w:val="5"/>
        </w:numPr>
      </w:pPr>
      <w:r>
        <w:t xml:space="preserve">Nesprávna výslovnosť </w:t>
      </w:r>
    </w:p>
    <w:p w:rsidR="004F5577" w:rsidRDefault="004F5577" w:rsidP="00A91DBC">
      <w:pPr>
        <w:numPr>
          <w:ilvl w:val="0"/>
          <w:numId w:val="6"/>
        </w:numPr>
        <w:jc w:val="both"/>
      </w:pPr>
      <w:r>
        <w:t>Slabšia pozornosť u niektorých detí</w:t>
      </w:r>
    </w:p>
    <w:p w:rsidR="004F5577" w:rsidRDefault="004F5577" w:rsidP="00A91DBC">
      <w:pPr>
        <w:numPr>
          <w:ilvl w:val="0"/>
          <w:numId w:val="6"/>
        </w:numPr>
        <w:jc w:val="both"/>
      </w:pPr>
      <w:r>
        <w:t>Pomalé utvrdzovanie poznatkov</w:t>
      </w:r>
    </w:p>
    <w:p w:rsidR="00686B84" w:rsidRDefault="004F5577" w:rsidP="00E66082">
      <w:pPr>
        <w:numPr>
          <w:ilvl w:val="0"/>
          <w:numId w:val="28"/>
        </w:numPr>
        <w:jc w:val="both"/>
      </w:pPr>
      <w:r>
        <w:t>Nesústredenosť</w:t>
      </w:r>
    </w:p>
    <w:p w:rsidR="00E66082" w:rsidRDefault="00E66082" w:rsidP="00E66082">
      <w:pPr>
        <w:numPr>
          <w:ilvl w:val="0"/>
          <w:numId w:val="28"/>
        </w:numPr>
        <w:jc w:val="both"/>
      </w:pPr>
      <w:r>
        <w:t>Nechuť pri odkladaní hračiek</w:t>
      </w:r>
    </w:p>
    <w:p w:rsidR="004F5577" w:rsidRDefault="004F5577">
      <w:pPr>
        <w:jc w:val="both"/>
      </w:pPr>
    </w:p>
    <w:p w:rsidR="003D5666" w:rsidRDefault="003D5666">
      <w:pPr>
        <w:jc w:val="both"/>
      </w:pPr>
    </w:p>
    <w:p w:rsidR="003D5666" w:rsidRDefault="003D5666">
      <w:pPr>
        <w:jc w:val="both"/>
      </w:pPr>
    </w:p>
    <w:p w:rsidR="004F5577" w:rsidRDefault="00280942">
      <w:pPr>
        <w:jc w:val="both"/>
      </w:pPr>
      <w:r>
        <w:t>Doporučenia</w:t>
      </w:r>
      <w:r w:rsidR="004F5577">
        <w:t>:</w:t>
      </w:r>
    </w:p>
    <w:p w:rsidR="004F5577" w:rsidRDefault="004F5577" w:rsidP="00A91DBC">
      <w:pPr>
        <w:numPr>
          <w:ilvl w:val="0"/>
          <w:numId w:val="7"/>
        </w:numPr>
        <w:jc w:val="both"/>
      </w:pPr>
      <w:r>
        <w:t>Individuálny prístup</w:t>
      </w:r>
    </w:p>
    <w:p w:rsidR="004F5577" w:rsidRDefault="004F5577" w:rsidP="00A91DBC">
      <w:pPr>
        <w:numPr>
          <w:ilvl w:val="0"/>
          <w:numId w:val="7"/>
        </w:numPr>
        <w:jc w:val="both"/>
      </w:pPr>
      <w:r>
        <w:t>Aktivizujúca motivácia</w:t>
      </w:r>
    </w:p>
    <w:p w:rsidR="004F5577" w:rsidRDefault="004F5577" w:rsidP="00A91DBC">
      <w:pPr>
        <w:numPr>
          <w:ilvl w:val="0"/>
          <w:numId w:val="7"/>
        </w:numPr>
        <w:jc w:val="both"/>
      </w:pPr>
      <w:r>
        <w:t>Využitie voľného času- utvrdzovanie naučeného</w:t>
      </w:r>
    </w:p>
    <w:p w:rsidR="00686B84" w:rsidRDefault="00686B84" w:rsidP="00A91DBC">
      <w:pPr>
        <w:numPr>
          <w:ilvl w:val="0"/>
          <w:numId w:val="7"/>
        </w:numPr>
        <w:jc w:val="both"/>
      </w:pPr>
      <w:r>
        <w:t>Spolupráca s rodičmi</w:t>
      </w:r>
    </w:p>
    <w:p w:rsidR="007F1E19" w:rsidRDefault="007F1E19">
      <w:pPr>
        <w:jc w:val="both"/>
      </w:pPr>
    </w:p>
    <w:p w:rsidR="004F5577" w:rsidRDefault="004F5577">
      <w:pPr>
        <w:jc w:val="both"/>
        <w:rPr>
          <w:u w:val="single"/>
        </w:rPr>
      </w:pPr>
      <w:r>
        <w:rPr>
          <w:u w:val="single"/>
        </w:rPr>
        <w:lastRenderedPageBreak/>
        <w:t>3-4 r. deti</w:t>
      </w:r>
    </w:p>
    <w:p w:rsidR="004F5577" w:rsidRDefault="004F5577">
      <w:pPr>
        <w:jc w:val="both"/>
        <w:rPr>
          <w:u w:val="single"/>
        </w:rPr>
      </w:pPr>
    </w:p>
    <w:p w:rsidR="004F5577" w:rsidRDefault="004F5577">
      <w:pPr>
        <w:pStyle w:val="Zkladntext"/>
      </w:pPr>
      <w:r>
        <w:t>Pozitíva:</w:t>
      </w:r>
    </w:p>
    <w:p w:rsidR="004F5577" w:rsidRDefault="004F5577" w:rsidP="00A91DBC">
      <w:pPr>
        <w:numPr>
          <w:ilvl w:val="0"/>
          <w:numId w:val="9"/>
        </w:numPr>
        <w:jc w:val="both"/>
      </w:pPr>
      <w:r>
        <w:t>Deti zvládli všetky</w:t>
      </w:r>
      <w:r w:rsidR="002E3054">
        <w:t xml:space="preserve"> cieľové </w:t>
      </w:r>
      <w:r>
        <w:t xml:space="preserve"> požiadavky</w:t>
      </w:r>
    </w:p>
    <w:p w:rsidR="004F5577" w:rsidRDefault="004F5577" w:rsidP="002E3054">
      <w:pPr>
        <w:numPr>
          <w:ilvl w:val="0"/>
          <w:numId w:val="10"/>
        </w:numPr>
        <w:jc w:val="both"/>
      </w:pPr>
      <w:r>
        <w:t>Aktivita a tvorivosť vo výtvarnej a pracovnej výchove</w:t>
      </w:r>
      <w:r w:rsidR="00C47D97">
        <w:t>, radosť zo spoločnej práce</w:t>
      </w:r>
    </w:p>
    <w:p w:rsidR="002E3054" w:rsidRDefault="002E3054" w:rsidP="002E3054">
      <w:pPr>
        <w:numPr>
          <w:ilvl w:val="0"/>
          <w:numId w:val="10"/>
        </w:numPr>
        <w:jc w:val="both"/>
      </w:pPr>
      <w:r>
        <w:t>Radi spoznávajú nové, zapájajú sa aktívne  do činnosti</w:t>
      </w:r>
    </w:p>
    <w:p w:rsidR="004F5577" w:rsidRDefault="004F5577" w:rsidP="00A91DBC">
      <w:pPr>
        <w:numPr>
          <w:ilvl w:val="0"/>
          <w:numId w:val="29"/>
        </w:numPr>
        <w:jc w:val="both"/>
      </w:pPr>
      <w:r>
        <w:t>Osvojenie kultúrnych a hygienických návykov</w:t>
      </w:r>
    </w:p>
    <w:p w:rsidR="002E3054" w:rsidRDefault="002E3054" w:rsidP="002E3054">
      <w:pPr>
        <w:jc w:val="both"/>
      </w:pPr>
    </w:p>
    <w:p w:rsidR="004F5577" w:rsidRDefault="004F5577">
      <w:pPr>
        <w:jc w:val="both"/>
      </w:pPr>
      <w:r>
        <w:t>Negatíva:</w:t>
      </w:r>
    </w:p>
    <w:p w:rsidR="00982006" w:rsidRDefault="002E3054" w:rsidP="00A91DBC">
      <w:pPr>
        <w:numPr>
          <w:ilvl w:val="0"/>
          <w:numId w:val="11"/>
        </w:numPr>
        <w:jc w:val="both"/>
      </w:pPr>
      <w:r>
        <w:t>Nesústredenosť</w:t>
      </w:r>
    </w:p>
    <w:p w:rsidR="002E3054" w:rsidRDefault="002E3054" w:rsidP="00A91DBC">
      <w:pPr>
        <w:numPr>
          <w:ilvl w:val="0"/>
          <w:numId w:val="11"/>
        </w:numPr>
        <w:jc w:val="both"/>
      </w:pPr>
      <w:r>
        <w:t>Nedostatočná grafomotorika</w:t>
      </w:r>
    </w:p>
    <w:p w:rsidR="00982006" w:rsidRDefault="00C47D97" w:rsidP="00A91DBC">
      <w:pPr>
        <w:numPr>
          <w:ilvl w:val="0"/>
          <w:numId w:val="11"/>
        </w:numPr>
        <w:jc w:val="both"/>
      </w:pPr>
      <w:r>
        <w:t>Zlá výslovnosť</w:t>
      </w:r>
    </w:p>
    <w:p w:rsidR="002E3054" w:rsidRDefault="002E3054" w:rsidP="00A91DBC">
      <w:pPr>
        <w:numPr>
          <w:ilvl w:val="0"/>
          <w:numId w:val="11"/>
        </w:numPr>
        <w:jc w:val="both"/>
      </w:pPr>
      <w:r>
        <w:t>Nepoznajú farby</w:t>
      </w:r>
    </w:p>
    <w:p w:rsidR="00280942" w:rsidRDefault="00280942" w:rsidP="00280942">
      <w:pPr>
        <w:jc w:val="both"/>
      </w:pPr>
    </w:p>
    <w:p w:rsidR="00280942" w:rsidRDefault="00280942" w:rsidP="00280942">
      <w:pPr>
        <w:jc w:val="both"/>
      </w:pPr>
      <w:r>
        <w:t>Doporučenia:</w:t>
      </w:r>
    </w:p>
    <w:p w:rsidR="004F5577" w:rsidRDefault="004F5577">
      <w:pPr>
        <w:jc w:val="both"/>
      </w:pPr>
    </w:p>
    <w:p w:rsidR="004F5577" w:rsidRDefault="002E3054" w:rsidP="00A91DBC">
      <w:pPr>
        <w:numPr>
          <w:ilvl w:val="0"/>
          <w:numId w:val="30"/>
        </w:numPr>
        <w:jc w:val="both"/>
      </w:pPr>
      <w:r>
        <w:t xml:space="preserve">Kladne motivovať </w:t>
      </w:r>
    </w:p>
    <w:p w:rsidR="009311DD" w:rsidRDefault="009311DD" w:rsidP="00A91DBC">
      <w:pPr>
        <w:numPr>
          <w:ilvl w:val="0"/>
          <w:numId w:val="30"/>
        </w:numPr>
        <w:jc w:val="both"/>
      </w:pPr>
      <w:r>
        <w:t>Pracovné listy na grafomotoriku</w:t>
      </w:r>
    </w:p>
    <w:p w:rsidR="004F5577" w:rsidRDefault="004F5577" w:rsidP="00A91DBC">
      <w:pPr>
        <w:numPr>
          <w:ilvl w:val="0"/>
          <w:numId w:val="12"/>
        </w:numPr>
        <w:jc w:val="both"/>
      </w:pPr>
      <w:r>
        <w:t>Individuálny prístup v ranných hrách a záujmovej činnosti – pracovné činnosti, komunikácia</w:t>
      </w:r>
    </w:p>
    <w:p w:rsidR="004F5577" w:rsidRDefault="004F5577">
      <w:pPr>
        <w:jc w:val="both"/>
      </w:pPr>
    </w:p>
    <w:p w:rsidR="004F5577" w:rsidRDefault="004F5577">
      <w:pPr>
        <w:jc w:val="both"/>
        <w:rPr>
          <w:u w:val="single"/>
        </w:rPr>
      </w:pPr>
      <w:r>
        <w:rPr>
          <w:u w:val="single"/>
        </w:rPr>
        <w:t>4-5 r</w:t>
      </w:r>
      <w:r w:rsidR="00C831FA">
        <w:rPr>
          <w:u w:val="single"/>
        </w:rPr>
        <w:t>.</w:t>
      </w:r>
      <w:r>
        <w:rPr>
          <w:u w:val="single"/>
        </w:rPr>
        <w:t xml:space="preserve"> deti</w:t>
      </w:r>
    </w:p>
    <w:p w:rsidR="004F5577" w:rsidRDefault="004F5577">
      <w:pPr>
        <w:jc w:val="both"/>
        <w:rPr>
          <w:u w:val="single"/>
        </w:rPr>
      </w:pPr>
    </w:p>
    <w:p w:rsidR="00786D4E" w:rsidRDefault="004F5577" w:rsidP="00271A24">
      <w:pPr>
        <w:jc w:val="both"/>
      </w:pPr>
      <w:r>
        <w:t>Pozitíva:</w:t>
      </w:r>
    </w:p>
    <w:p w:rsidR="00786D4E" w:rsidRDefault="004F5577" w:rsidP="00A91DBC">
      <w:pPr>
        <w:numPr>
          <w:ilvl w:val="0"/>
          <w:numId w:val="13"/>
        </w:numPr>
        <w:jc w:val="both"/>
      </w:pPr>
      <w:r>
        <w:t>Dobrá poznatková úroveň</w:t>
      </w:r>
    </w:p>
    <w:p w:rsidR="004F5577" w:rsidRDefault="004F5577" w:rsidP="00A91DBC">
      <w:pPr>
        <w:numPr>
          <w:ilvl w:val="0"/>
          <w:numId w:val="13"/>
        </w:numPr>
        <w:jc w:val="both"/>
      </w:pPr>
      <w:r>
        <w:t>Kladný vzťah k zložkám estetickej výchovy</w:t>
      </w:r>
    </w:p>
    <w:p w:rsidR="004F5577" w:rsidRDefault="004F5577" w:rsidP="00A91DBC">
      <w:pPr>
        <w:numPr>
          <w:ilvl w:val="0"/>
          <w:numId w:val="13"/>
        </w:numPr>
        <w:jc w:val="both"/>
      </w:pPr>
      <w:r>
        <w:t>Telesne zdatné, dobrý výtvarný prejav</w:t>
      </w:r>
    </w:p>
    <w:p w:rsidR="004F5577" w:rsidRDefault="004F5577" w:rsidP="00A91DBC">
      <w:pPr>
        <w:numPr>
          <w:ilvl w:val="0"/>
          <w:numId w:val="13"/>
        </w:numPr>
        <w:jc w:val="both"/>
      </w:pPr>
      <w:r>
        <w:t>Deti sú zručné a majú osvojené pracovné návyky</w:t>
      </w:r>
    </w:p>
    <w:p w:rsidR="00271A24" w:rsidRDefault="00F72BBB" w:rsidP="00A91DBC">
      <w:pPr>
        <w:numPr>
          <w:ilvl w:val="0"/>
          <w:numId w:val="13"/>
        </w:numPr>
        <w:jc w:val="both"/>
      </w:pPr>
      <w:r>
        <w:t>Radosť z pracovných aktivít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t>Negatíva</w:t>
      </w:r>
    </w:p>
    <w:p w:rsidR="004F5577" w:rsidRDefault="00786D4E" w:rsidP="00A91DBC">
      <w:pPr>
        <w:numPr>
          <w:ilvl w:val="0"/>
          <w:numId w:val="31"/>
        </w:numPr>
        <w:jc w:val="both"/>
      </w:pPr>
      <w:r>
        <w:t>Zmiešané vekové kategórie</w:t>
      </w:r>
    </w:p>
    <w:p w:rsidR="00280942" w:rsidRDefault="00280942" w:rsidP="00280942">
      <w:pPr>
        <w:jc w:val="both"/>
      </w:pPr>
    </w:p>
    <w:p w:rsidR="00786D4E" w:rsidRDefault="00280942" w:rsidP="00786D4E">
      <w:pPr>
        <w:jc w:val="both"/>
      </w:pPr>
      <w:r>
        <w:t>Doporučenia:</w:t>
      </w:r>
    </w:p>
    <w:p w:rsidR="004F5577" w:rsidRDefault="00786D4E" w:rsidP="00A91DBC">
      <w:pPr>
        <w:numPr>
          <w:ilvl w:val="0"/>
          <w:numId w:val="14"/>
        </w:numPr>
        <w:jc w:val="both"/>
      </w:pPr>
      <w:r>
        <w:t>Podľa možnosti vytvárať homogénne triedy</w:t>
      </w:r>
    </w:p>
    <w:p w:rsidR="007F1E19" w:rsidRDefault="007F1E19" w:rsidP="009311DD">
      <w:pPr>
        <w:jc w:val="both"/>
      </w:pPr>
    </w:p>
    <w:p w:rsidR="00786D4E" w:rsidRDefault="00786D4E">
      <w:pPr>
        <w:jc w:val="both"/>
      </w:pPr>
    </w:p>
    <w:p w:rsidR="004F5577" w:rsidRDefault="004F5577">
      <w:pPr>
        <w:jc w:val="both"/>
        <w:rPr>
          <w:u w:val="single"/>
        </w:rPr>
      </w:pPr>
      <w:r>
        <w:rPr>
          <w:u w:val="single"/>
        </w:rPr>
        <w:t>5-6 r. deti</w:t>
      </w:r>
    </w:p>
    <w:p w:rsidR="004F5577" w:rsidRDefault="004F5577">
      <w:pPr>
        <w:jc w:val="both"/>
        <w:rPr>
          <w:u w:val="single"/>
        </w:rPr>
      </w:pPr>
    </w:p>
    <w:p w:rsidR="004F5577" w:rsidRDefault="004F5577">
      <w:pPr>
        <w:pStyle w:val="Zkladntext"/>
      </w:pPr>
      <w:r>
        <w:t>Pozitíva:</w:t>
      </w:r>
    </w:p>
    <w:p w:rsidR="004F5577" w:rsidRDefault="00764740" w:rsidP="00A91DBC">
      <w:pPr>
        <w:numPr>
          <w:ilvl w:val="0"/>
          <w:numId w:val="15"/>
        </w:numPr>
        <w:jc w:val="both"/>
      </w:pPr>
      <w:r>
        <w:t>Osvojené kompetencie primerane</w:t>
      </w:r>
      <w:r w:rsidR="007F1E19">
        <w:t xml:space="preserve"> veku</w:t>
      </w:r>
    </w:p>
    <w:p w:rsidR="004F5577" w:rsidRDefault="00F72BBB" w:rsidP="00A91DBC">
      <w:pPr>
        <w:numPr>
          <w:ilvl w:val="0"/>
          <w:numId w:val="15"/>
        </w:numPr>
        <w:jc w:val="both"/>
      </w:pPr>
      <w:r>
        <w:t xml:space="preserve">Zapojenie do </w:t>
      </w:r>
      <w:r w:rsidR="004F5577">
        <w:t xml:space="preserve"> športovej oly</w:t>
      </w:r>
      <w:r w:rsidR="009311DD">
        <w:t>mpiády MŠ, rôzne súťaže</w:t>
      </w:r>
    </w:p>
    <w:p w:rsidR="004F5577" w:rsidRDefault="004F5577" w:rsidP="00A91DBC">
      <w:pPr>
        <w:numPr>
          <w:ilvl w:val="0"/>
          <w:numId w:val="15"/>
        </w:numPr>
        <w:jc w:val="both"/>
      </w:pPr>
      <w:r>
        <w:t xml:space="preserve">Zapojenie sa do projektu Adamko hravo </w:t>
      </w:r>
      <w:r w:rsidR="007F1E19">
        <w:t>–</w:t>
      </w:r>
      <w:r>
        <w:t xml:space="preserve"> zdravo</w:t>
      </w:r>
      <w:r w:rsidR="007F1E19">
        <w:t>, Evička nám ochorela</w:t>
      </w:r>
      <w:r w:rsidR="009311DD">
        <w:t>, ai.</w:t>
      </w:r>
    </w:p>
    <w:p w:rsidR="004F5577" w:rsidRDefault="004F5577" w:rsidP="00A91DBC">
      <w:pPr>
        <w:numPr>
          <w:ilvl w:val="0"/>
          <w:numId w:val="15"/>
        </w:numPr>
        <w:jc w:val="both"/>
      </w:pPr>
      <w:r>
        <w:t>Zodpovednosť za zverené veci, samostatnosť, aktivita, tvorivosť</w:t>
      </w:r>
    </w:p>
    <w:p w:rsidR="00764740" w:rsidRDefault="00764740" w:rsidP="00A91DBC">
      <w:pPr>
        <w:numPr>
          <w:ilvl w:val="0"/>
          <w:numId w:val="15"/>
        </w:numPr>
        <w:jc w:val="both"/>
      </w:pPr>
      <w:r>
        <w:t>Výborný jazykový, literárny prejav</w:t>
      </w:r>
    </w:p>
    <w:p w:rsidR="00764740" w:rsidRDefault="00764740" w:rsidP="00A91DBC">
      <w:pPr>
        <w:numPr>
          <w:ilvl w:val="0"/>
          <w:numId w:val="15"/>
        </w:numPr>
        <w:jc w:val="both"/>
      </w:pPr>
      <w:r>
        <w:t>Pripravené na vstup do ZŠ</w:t>
      </w:r>
    </w:p>
    <w:p w:rsidR="007F1E19" w:rsidRDefault="007F1E19">
      <w:pPr>
        <w:jc w:val="both"/>
      </w:pPr>
    </w:p>
    <w:p w:rsidR="004F5577" w:rsidRDefault="004F5577">
      <w:pPr>
        <w:jc w:val="both"/>
      </w:pPr>
      <w:r>
        <w:t>Negatíva:</w:t>
      </w:r>
    </w:p>
    <w:p w:rsidR="004F5577" w:rsidRDefault="007F1E19" w:rsidP="00A91DBC">
      <w:pPr>
        <w:numPr>
          <w:ilvl w:val="0"/>
          <w:numId w:val="16"/>
        </w:numPr>
        <w:jc w:val="both"/>
      </w:pPr>
      <w:r>
        <w:t xml:space="preserve">Nesústredenosť </w:t>
      </w:r>
    </w:p>
    <w:p w:rsidR="007F1E19" w:rsidRDefault="007F1E19" w:rsidP="00A91DBC">
      <w:pPr>
        <w:numPr>
          <w:ilvl w:val="0"/>
          <w:numId w:val="16"/>
        </w:numPr>
        <w:jc w:val="both"/>
      </w:pPr>
      <w:r>
        <w:lastRenderedPageBreak/>
        <w:t xml:space="preserve">Agresivita </w:t>
      </w:r>
    </w:p>
    <w:p w:rsidR="007F1E19" w:rsidRDefault="007F1E19" w:rsidP="00A91DBC">
      <w:pPr>
        <w:numPr>
          <w:ilvl w:val="0"/>
          <w:numId w:val="16"/>
        </w:numPr>
        <w:jc w:val="both"/>
      </w:pPr>
      <w:r>
        <w:t>Nesprávna výslovnosť</w:t>
      </w:r>
    </w:p>
    <w:p w:rsidR="00764740" w:rsidRDefault="00764740" w:rsidP="00A91DBC">
      <w:pPr>
        <w:numPr>
          <w:ilvl w:val="0"/>
          <w:numId w:val="16"/>
        </w:numPr>
        <w:jc w:val="both"/>
      </w:pPr>
      <w:r>
        <w:t>Slabý výtvarný prejav</w:t>
      </w:r>
    </w:p>
    <w:p w:rsidR="00764740" w:rsidRDefault="00764740" w:rsidP="00A91DBC">
      <w:pPr>
        <w:numPr>
          <w:ilvl w:val="0"/>
          <w:numId w:val="16"/>
        </w:numPr>
        <w:jc w:val="both"/>
      </w:pPr>
    </w:p>
    <w:p w:rsidR="00280942" w:rsidRDefault="00280942" w:rsidP="00280942">
      <w:pPr>
        <w:jc w:val="both"/>
      </w:pPr>
    </w:p>
    <w:p w:rsidR="004F5577" w:rsidRDefault="00280942">
      <w:pPr>
        <w:jc w:val="both"/>
      </w:pPr>
      <w:r>
        <w:t>Doporučenia:</w:t>
      </w:r>
    </w:p>
    <w:p w:rsidR="004F5577" w:rsidRDefault="007F1E19" w:rsidP="00A91DBC">
      <w:pPr>
        <w:numPr>
          <w:ilvl w:val="0"/>
          <w:numId w:val="17"/>
        </w:numPr>
        <w:jc w:val="both"/>
      </w:pPr>
      <w:r>
        <w:t>Individuálny prístup, zaujímavé aktivity</w:t>
      </w:r>
    </w:p>
    <w:p w:rsidR="009857FF" w:rsidRDefault="007F1E19" w:rsidP="00A91DBC">
      <w:pPr>
        <w:numPr>
          <w:ilvl w:val="0"/>
          <w:numId w:val="17"/>
        </w:numPr>
        <w:jc w:val="both"/>
      </w:pPr>
      <w:r>
        <w:t>Eliminovať nevhodné sociálne prejavy</w:t>
      </w:r>
    </w:p>
    <w:p w:rsidR="007F1E19" w:rsidRDefault="007F1E19" w:rsidP="00A91DBC">
      <w:pPr>
        <w:numPr>
          <w:ilvl w:val="0"/>
          <w:numId w:val="17"/>
        </w:numPr>
        <w:jc w:val="both"/>
      </w:pPr>
      <w:r>
        <w:t>Pokračovať v logopedickej starostlivosti</w:t>
      </w:r>
    </w:p>
    <w:p w:rsidR="00764740" w:rsidRDefault="00764740" w:rsidP="00A91DBC">
      <w:pPr>
        <w:numPr>
          <w:ilvl w:val="0"/>
          <w:numId w:val="17"/>
        </w:numPr>
        <w:jc w:val="both"/>
      </w:pPr>
      <w:r>
        <w:t>Pokračovať v testovaní školskej spôsobilosti</w:t>
      </w:r>
    </w:p>
    <w:p w:rsidR="00764740" w:rsidRDefault="00764740" w:rsidP="00A91DBC">
      <w:pPr>
        <w:numPr>
          <w:ilvl w:val="0"/>
          <w:numId w:val="17"/>
        </w:numPr>
        <w:jc w:val="both"/>
      </w:pPr>
      <w:r>
        <w:t>Odklad povinnej školskej dochádzky</w:t>
      </w:r>
    </w:p>
    <w:p w:rsidR="004F5577" w:rsidRDefault="004F5577">
      <w:pPr>
        <w:jc w:val="both"/>
      </w:pPr>
      <w:r>
        <w:tab/>
      </w:r>
    </w:p>
    <w:p w:rsidR="004F5577" w:rsidRDefault="004F5577">
      <w:pPr>
        <w:jc w:val="both"/>
        <w:rPr>
          <w:b/>
        </w:rPr>
      </w:pPr>
      <w:r>
        <w:rPr>
          <w:b/>
        </w:rPr>
        <w:t>Psychohygienické podmienky:</w:t>
      </w:r>
    </w:p>
    <w:p w:rsidR="004F5577" w:rsidRDefault="004F5577">
      <w:pPr>
        <w:jc w:val="both"/>
        <w:rPr>
          <w:b/>
        </w:rPr>
      </w:pPr>
    </w:p>
    <w:p w:rsidR="004F5577" w:rsidRDefault="004F5577" w:rsidP="00D24CFF">
      <w:pPr>
        <w:pStyle w:val="Zkladntext"/>
        <w:ind w:firstLine="708"/>
      </w:pPr>
      <w:r>
        <w:t>Usporiadanie denného poriadku v MŠ zohľadňuje základné potreby a osobitosti detí.</w:t>
      </w:r>
      <w:r w:rsidR="007F1E19" w:rsidRPr="007F1E19">
        <w:t xml:space="preserve"> </w:t>
      </w:r>
      <w:r w:rsidR="007F1E19">
        <w:t>Cieľové</w:t>
      </w:r>
      <w:r w:rsidR="00D24CFF">
        <w:t xml:space="preserve"> </w:t>
      </w:r>
      <w:r>
        <w:t>požiadavky sú primerané veku deti, nie sú preťažené, je vyváženosť duševnej a pohybovej aktivity a odpočinku. Deti majú dostatočné priestorové podmienky na hru a aktivity tak v triedach ako aj v školskej záhrade, možnosti na sebarealizáciu. Pri tvorbe plánu práce mesačne plánujeme niekoľko športových a kultúrno- spoločenských podujatí</w:t>
      </w:r>
      <w:r w:rsidR="00F72BBB">
        <w:t xml:space="preserve"> na spestrenie života detí v MŠ a program bol obohatený aj o doplňujúce aktivity.</w:t>
      </w:r>
    </w:p>
    <w:p w:rsidR="0028377E" w:rsidRPr="001C79ED" w:rsidRDefault="00287219" w:rsidP="001C79ED">
      <w:pPr>
        <w:rPr>
          <w:szCs w:val="24"/>
        </w:rPr>
      </w:pPr>
      <w:r w:rsidRPr="001C79ED">
        <w:rPr>
          <w:szCs w:val="24"/>
        </w:rPr>
        <w:t> </w:t>
      </w:r>
    </w:p>
    <w:p w:rsidR="004F5577" w:rsidRDefault="004F5577">
      <w:pPr>
        <w:jc w:val="both"/>
        <w:rPr>
          <w:b/>
        </w:rPr>
      </w:pPr>
      <w:r>
        <w:rPr>
          <w:b/>
        </w:rPr>
        <w:t>Spolupráca s rodičmi:</w:t>
      </w:r>
    </w:p>
    <w:p w:rsidR="004F5577" w:rsidRDefault="004F5577">
      <w:pPr>
        <w:jc w:val="both"/>
      </w:pPr>
    </w:p>
    <w:p w:rsidR="004F5577" w:rsidRDefault="004F5577" w:rsidP="00A91DBC">
      <w:pPr>
        <w:numPr>
          <w:ilvl w:val="0"/>
          <w:numId w:val="18"/>
        </w:numPr>
        <w:jc w:val="both"/>
      </w:pPr>
      <w:r>
        <w:t>ZRPŠ</w:t>
      </w:r>
    </w:p>
    <w:p w:rsidR="004F5577" w:rsidRDefault="004F5577" w:rsidP="00A91DBC">
      <w:pPr>
        <w:numPr>
          <w:ilvl w:val="0"/>
          <w:numId w:val="18"/>
        </w:numPr>
        <w:jc w:val="both"/>
      </w:pPr>
      <w:r>
        <w:t>Spolupráca pri adaptácií</w:t>
      </w:r>
    </w:p>
    <w:p w:rsidR="004F5577" w:rsidRDefault="004F5577" w:rsidP="00A91DBC">
      <w:pPr>
        <w:numPr>
          <w:ilvl w:val="0"/>
          <w:numId w:val="18"/>
        </w:numPr>
        <w:jc w:val="both"/>
      </w:pPr>
      <w:r>
        <w:t>Individuálne pohovory, otvorená komunikácia</w:t>
      </w:r>
    </w:p>
    <w:p w:rsidR="004F5577" w:rsidRDefault="004F5577" w:rsidP="00A91DBC">
      <w:pPr>
        <w:numPr>
          <w:ilvl w:val="0"/>
          <w:numId w:val="18"/>
        </w:numPr>
        <w:jc w:val="both"/>
      </w:pPr>
      <w:r>
        <w:t>Príprava Mikuláša, karnevalu ,MDD ,koncoročného výletu</w:t>
      </w:r>
    </w:p>
    <w:p w:rsidR="004F5577" w:rsidRDefault="004F5577" w:rsidP="00A91DBC">
      <w:pPr>
        <w:numPr>
          <w:ilvl w:val="0"/>
          <w:numId w:val="18"/>
        </w:numPr>
        <w:jc w:val="both"/>
      </w:pPr>
      <w:r>
        <w:t>Deň otvorených dverí</w:t>
      </w:r>
    </w:p>
    <w:p w:rsidR="004F5577" w:rsidRDefault="004F5577" w:rsidP="00A91DBC">
      <w:pPr>
        <w:numPr>
          <w:ilvl w:val="0"/>
          <w:numId w:val="18"/>
        </w:numPr>
        <w:jc w:val="both"/>
      </w:pPr>
      <w:r>
        <w:t>Deň matiek- spoločné posedenie</w:t>
      </w:r>
    </w:p>
    <w:p w:rsidR="004F5577" w:rsidRDefault="004F5577" w:rsidP="00A91DBC">
      <w:pPr>
        <w:numPr>
          <w:ilvl w:val="0"/>
          <w:numId w:val="18"/>
        </w:numPr>
        <w:jc w:val="both"/>
      </w:pPr>
      <w:r>
        <w:t>Zabezpečený informačný systém na nástenkách a viditeľných miestach MŠ s oboznamovaním výchovno- vzdelávacej činnosti a o aktivitách MŠ</w:t>
      </w:r>
    </w:p>
    <w:p w:rsidR="004F5577" w:rsidRDefault="004F5577" w:rsidP="00A91DBC">
      <w:pPr>
        <w:numPr>
          <w:ilvl w:val="0"/>
          <w:numId w:val="18"/>
        </w:numPr>
        <w:jc w:val="both"/>
      </w:pPr>
      <w:r>
        <w:t>Zapojenie rodičov do zberu druhotných materiálov</w:t>
      </w:r>
    </w:p>
    <w:p w:rsidR="00B052A6" w:rsidRDefault="00B052A6" w:rsidP="00A91DBC">
      <w:pPr>
        <w:numPr>
          <w:ilvl w:val="0"/>
          <w:numId w:val="18"/>
        </w:numPr>
        <w:jc w:val="both"/>
      </w:pPr>
      <w:r>
        <w:t>Testovanie školskej zrelosti</w:t>
      </w:r>
    </w:p>
    <w:p w:rsidR="00184C9E" w:rsidRDefault="00184C9E">
      <w:pPr>
        <w:jc w:val="both"/>
      </w:pPr>
    </w:p>
    <w:p w:rsidR="004F5577" w:rsidRDefault="004F5577">
      <w:pPr>
        <w:jc w:val="both"/>
      </w:pPr>
      <w:r>
        <w:t>Pozitíva:</w:t>
      </w:r>
    </w:p>
    <w:p w:rsidR="004F5577" w:rsidRDefault="004F5577" w:rsidP="00A91DBC">
      <w:pPr>
        <w:numPr>
          <w:ilvl w:val="0"/>
          <w:numId w:val="19"/>
        </w:numPr>
        <w:jc w:val="both"/>
      </w:pPr>
      <w:r>
        <w:t>Najviac sa osvedčila priama spontánna komunikácia</w:t>
      </w:r>
    </w:p>
    <w:p w:rsidR="004F5577" w:rsidRDefault="004F5577" w:rsidP="00A91DBC">
      <w:pPr>
        <w:numPr>
          <w:ilvl w:val="0"/>
          <w:numId w:val="19"/>
        </w:numPr>
        <w:jc w:val="both"/>
      </w:pPr>
      <w:r>
        <w:t>Rodičia sa zúčastňujú vo veľkom počte na spoločných posedeniach</w:t>
      </w:r>
    </w:p>
    <w:p w:rsidR="004F5577" w:rsidRDefault="004F5577" w:rsidP="00A91DBC">
      <w:pPr>
        <w:numPr>
          <w:ilvl w:val="0"/>
          <w:numId w:val="19"/>
        </w:numPr>
        <w:jc w:val="both"/>
      </w:pPr>
      <w:r>
        <w:t>Korektné vzťahy medzi rodičmi a učiteľkami</w:t>
      </w:r>
    </w:p>
    <w:p w:rsidR="00B547C2" w:rsidRDefault="00B547C2">
      <w:pPr>
        <w:jc w:val="both"/>
      </w:pPr>
    </w:p>
    <w:p w:rsidR="004F5577" w:rsidRDefault="004F5577">
      <w:pPr>
        <w:jc w:val="both"/>
      </w:pPr>
      <w:r>
        <w:t>Negatíva:</w:t>
      </w:r>
    </w:p>
    <w:p w:rsidR="004F5577" w:rsidRDefault="004F5577" w:rsidP="00A91DBC">
      <w:pPr>
        <w:numPr>
          <w:ilvl w:val="0"/>
          <w:numId w:val="20"/>
        </w:numPr>
        <w:jc w:val="both"/>
      </w:pPr>
      <w:r>
        <w:t>Nástenky nesledujú rodičia pravidelne</w:t>
      </w:r>
      <w:r w:rsidR="00F72BBB">
        <w:t>, ľahostajní k</w:t>
      </w:r>
      <w:r w:rsidR="00B547C2">
        <w:t> </w:t>
      </w:r>
      <w:r w:rsidR="00F72BBB">
        <w:t>oznamom</w:t>
      </w:r>
    </w:p>
    <w:p w:rsidR="004F5577" w:rsidRDefault="00B547C2" w:rsidP="003D5666">
      <w:pPr>
        <w:numPr>
          <w:ilvl w:val="0"/>
          <w:numId w:val="20"/>
        </w:numPr>
        <w:jc w:val="both"/>
      </w:pPr>
      <w:r>
        <w:t>V malej miere sa  informujú  o deťoch, pri vyskytnutí problému stačí čo im povie dieťa, nepotrebujú vypočuť učiteľku</w:t>
      </w:r>
    </w:p>
    <w:p w:rsidR="00D24CFF" w:rsidRDefault="00D24CFF" w:rsidP="00D24CFF">
      <w:pPr>
        <w:jc w:val="both"/>
      </w:pPr>
    </w:p>
    <w:p w:rsidR="004F5577" w:rsidRDefault="004F5577">
      <w:pPr>
        <w:jc w:val="both"/>
      </w:pPr>
      <w:r>
        <w:t>Opatrenia:</w:t>
      </w:r>
    </w:p>
    <w:p w:rsidR="004F5577" w:rsidRDefault="004F5577" w:rsidP="00A91DBC">
      <w:pPr>
        <w:numPr>
          <w:ilvl w:val="0"/>
          <w:numId w:val="21"/>
        </w:numPr>
        <w:jc w:val="both"/>
      </w:pPr>
      <w:r>
        <w:t>Informačné nástenky a oznamy zriaďovať pútavejšou formou</w:t>
      </w:r>
    </w:p>
    <w:p w:rsidR="00C96C65" w:rsidRDefault="00B547C2" w:rsidP="00A91DBC">
      <w:pPr>
        <w:numPr>
          <w:ilvl w:val="0"/>
          <w:numId w:val="21"/>
        </w:numPr>
        <w:jc w:val="both"/>
      </w:pPr>
      <w:r>
        <w:t>Zlepšiť vzájomné vzťahy učiteľka – rodič pri komunikácií, spoločných stretnutiach</w:t>
      </w:r>
    </w:p>
    <w:p w:rsidR="00B6227D" w:rsidRDefault="00B6227D" w:rsidP="00B6227D">
      <w:pPr>
        <w:jc w:val="both"/>
      </w:pPr>
    </w:p>
    <w:p w:rsidR="00C96C65" w:rsidRDefault="00C96C65">
      <w:pPr>
        <w:jc w:val="both"/>
      </w:pPr>
    </w:p>
    <w:p w:rsidR="004F5577" w:rsidRDefault="004F5577">
      <w:pPr>
        <w:jc w:val="both"/>
        <w:rPr>
          <w:b/>
        </w:rPr>
      </w:pPr>
      <w:r>
        <w:rPr>
          <w:b/>
        </w:rPr>
        <w:lastRenderedPageBreak/>
        <w:t>Spolupráca s inými inštitúciami:</w:t>
      </w:r>
    </w:p>
    <w:p w:rsidR="004F5577" w:rsidRDefault="004F5577">
      <w:pPr>
        <w:jc w:val="both"/>
        <w:rPr>
          <w:b/>
        </w:rPr>
      </w:pPr>
    </w:p>
    <w:p w:rsidR="004F5577" w:rsidRDefault="004F5577">
      <w:pPr>
        <w:jc w:val="both"/>
      </w:pPr>
      <w:r>
        <w:t>Školský úrad- Mesto Námestovo</w:t>
      </w:r>
    </w:p>
    <w:p w:rsidR="004F5577" w:rsidRDefault="004F5577" w:rsidP="00A91DBC">
      <w:pPr>
        <w:numPr>
          <w:ilvl w:val="0"/>
          <w:numId w:val="22"/>
        </w:numPr>
        <w:jc w:val="both"/>
      </w:pPr>
      <w:r>
        <w:t>Spolupráca pri zabezpečovaní materiálno- technického vybavenia, odstraňovaní porúch a havárií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t>Materské školy</w:t>
      </w:r>
    </w:p>
    <w:p w:rsidR="004F5577" w:rsidRDefault="004F5577" w:rsidP="00A91DBC">
      <w:pPr>
        <w:numPr>
          <w:ilvl w:val="0"/>
          <w:numId w:val="23"/>
        </w:numPr>
        <w:jc w:val="both"/>
      </w:pPr>
      <w:r>
        <w:t>Spolupráca pri zápise detí do MŠ</w:t>
      </w:r>
    </w:p>
    <w:p w:rsidR="004F5577" w:rsidRDefault="004F5577" w:rsidP="00A91DBC">
      <w:pPr>
        <w:numPr>
          <w:ilvl w:val="0"/>
          <w:numId w:val="23"/>
        </w:numPr>
        <w:jc w:val="both"/>
      </w:pPr>
      <w:r>
        <w:t>Spolupráca pri plánovaní dochádzky počas letných prázdnin</w:t>
      </w:r>
    </w:p>
    <w:p w:rsidR="00323787" w:rsidRDefault="00323787" w:rsidP="00A91DBC">
      <w:pPr>
        <w:numPr>
          <w:ilvl w:val="0"/>
          <w:numId w:val="23"/>
        </w:numPr>
        <w:jc w:val="both"/>
      </w:pPr>
      <w:r>
        <w:t>Organizácia športovej olympiády</w:t>
      </w:r>
    </w:p>
    <w:p w:rsidR="009311DD" w:rsidRDefault="009311DD" w:rsidP="00A91DBC">
      <w:pPr>
        <w:numPr>
          <w:ilvl w:val="0"/>
          <w:numId w:val="23"/>
        </w:numPr>
        <w:jc w:val="both"/>
      </w:pPr>
      <w:r>
        <w:t>Organizácia divadelných predstavení</w:t>
      </w:r>
    </w:p>
    <w:p w:rsidR="009311DD" w:rsidRDefault="009311DD" w:rsidP="00A91DBC">
      <w:pPr>
        <w:numPr>
          <w:ilvl w:val="0"/>
          <w:numId w:val="23"/>
        </w:numPr>
        <w:jc w:val="both"/>
      </w:pPr>
      <w:r>
        <w:t>Organizácia súťaže „Námestovský slávik“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t>Základná škola</w:t>
      </w:r>
    </w:p>
    <w:p w:rsidR="004F5577" w:rsidRDefault="004F5577" w:rsidP="00A91DBC">
      <w:pPr>
        <w:numPr>
          <w:ilvl w:val="0"/>
          <w:numId w:val="24"/>
        </w:numPr>
        <w:jc w:val="both"/>
      </w:pPr>
      <w:r>
        <w:t>Návšteva detí MŠ v 1. roč. za účelom oboznámenia sa s prostredím ZŠ</w:t>
      </w:r>
    </w:p>
    <w:p w:rsidR="004F5577" w:rsidRDefault="004F5577" w:rsidP="00A91DBC">
      <w:pPr>
        <w:numPr>
          <w:ilvl w:val="0"/>
          <w:numId w:val="24"/>
        </w:numPr>
        <w:jc w:val="both"/>
      </w:pPr>
      <w:r>
        <w:t>Sp</w:t>
      </w:r>
      <w:r w:rsidR="00323787">
        <w:t>olupráca pri zápise detí do 1. r</w:t>
      </w:r>
      <w:r>
        <w:t>oč. ZŠ</w:t>
      </w:r>
    </w:p>
    <w:p w:rsidR="009311DD" w:rsidRDefault="009311DD" w:rsidP="00A91DBC">
      <w:pPr>
        <w:numPr>
          <w:ilvl w:val="0"/>
          <w:numId w:val="24"/>
        </w:numPr>
        <w:jc w:val="both"/>
      </w:pPr>
      <w:r>
        <w:t>Návšteva vianočného jarmoku</w:t>
      </w:r>
    </w:p>
    <w:p w:rsidR="00323787" w:rsidRDefault="00323787" w:rsidP="00A91DBC">
      <w:pPr>
        <w:numPr>
          <w:ilvl w:val="0"/>
          <w:numId w:val="24"/>
        </w:numPr>
        <w:jc w:val="both"/>
      </w:pPr>
      <w:r>
        <w:t>Návšteva vianočných slávností v</w:t>
      </w:r>
      <w:r w:rsidR="009311DD">
        <w:t> </w:t>
      </w:r>
      <w:r>
        <w:t>CZŠ</w:t>
      </w:r>
    </w:p>
    <w:p w:rsidR="009311DD" w:rsidRDefault="009311DD" w:rsidP="00A91DBC">
      <w:pPr>
        <w:numPr>
          <w:ilvl w:val="0"/>
          <w:numId w:val="24"/>
        </w:numPr>
        <w:jc w:val="both"/>
      </w:pPr>
      <w:r>
        <w:t>Športové podujatia</w:t>
      </w:r>
    </w:p>
    <w:p w:rsidR="00323787" w:rsidRDefault="00323787">
      <w:pPr>
        <w:jc w:val="both"/>
      </w:pPr>
    </w:p>
    <w:p w:rsidR="004F5577" w:rsidRDefault="004F5577">
      <w:pPr>
        <w:jc w:val="both"/>
      </w:pPr>
      <w:r>
        <w:t>CVČ</w:t>
      </w:r>
    </w:p>
    <w:p w:rsidR="004F5577" w:rsidRDefault="004F5577" w:rsidP="00A91DBC">
      <w:pPr>
        <w:numPr>
          <w:ilvl w:val="0"/>
          <w:numId w:val="25"/>
        </w:numPr>
        <w:jc w:val="both"/>
      </w:pPr>
      <w:r>
        <w:t>Spolupráca pri organizovaní krúžkovej činnosti pre deti MŠ</w:t>
      </w:r>
    </w:p>
    <w:p w:rsidR="009311DD" w:rsidRDefault="009311DD" w:rsidP="00A91DBC">
      <w:pPr>
        <w:numPr>
          <w:ilvl w:val="0"/>
          <w:numId w:val="25"/>
        </w:numPr>
        <w:jc w:val="both"/>
      </w:pPr>
      <w:r>
        <w:t>Športové podujatia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t>Logopedická poradňa</w:t>
      </w:r>
    </w:p>
    <w:p w:rsidR="004F5577" w:rsidRDefault="004F5577" w:rsidP="00A91DBC">
      <w:pPr>
        <w:numPr>
          <w:ilvl w:val="0"/>
          <w:numId w:val="26"/>
        </w:numPr>
        <w:jc w:val="both"/>
      </w:pPr>
      <w:r>
        <w:t>Logopedická depistáž v MŠ</w:t>
      </w:r>
    </w:p>
    <w:p w:rsidR="004F5577" w:rsidRDefault="009311DD" w:rsidP="00A91DBC">
      <w:pPr>
        <w:numPr>
          <w:ilvl w:val="0"/>
          <w:numId w:val="26"/>
        </w:numPr>
        <w:jc w:val="both"/>
      </w:pPr>
      <w:r>
        <w:t xml:space="preserve">2 x mesačne logopedická </w:t>
      </w:r>
      <w:r w:rsidR="004F5577">
        <w:t xml:space="preserve"> práca s deťmi v</w:t>
      </w:r>
      <w:r w:rsidR="00D24CFF">
        <w:t> </w:t>
      </w:r>
      <w:r w:rsidR="004F5577">
        <w:t>MŠ</w:t>
      </w:r>
    </w:p>
    <w:p w:rsidR="00D24CFF" w:rsidRDefault="00D24CFF" w:rsidP="00D24CFF">
      <w:pPr>
        <w:jc w:val="both"/>
      </w:pPr>
    </w:p>
    <w:p w:rsidR="007F0B2B" w:rsidRDefault="007F0B2B" w:rsidP="007F0B2B">
      <w:r>
        <w:t xml:space="preserve">Centrum pedagogicko- psychologického poradenstva a prevencie </w:t>
      </w:r>
    </w:p>
    <w:p w:rsidR="007F0B2B" w:rsidRDefault="007F0B2B" w:rsidP="007F0B2B">
      <w:pPr>
        <w:pStyle w:val="Odsekzoznamu"/>
        <w:numPr>
          <w:ilvl w:val="0"/>
          <w:numId w:val="42"/>
        </w:numPr>
      </w:pPr>
      <w:r>
        <w:t>Testovanie školskej spôsobilosti</w:t>
      </w:r>
    </w:p>
    <w:p w:rsidR="007F0B2B" w:rsidRDefault="007F0B2B" w:rsidP="007F0B2B">
      <w:pPr>
        <w:pStyle w:val="Odsekzoznamu"/>
        <w:numPr>
          <w:ilvl w:val="0"/>
          <w:numId w:val="42"/>
        </w:numPr>
      </w:pPr>
      <w:r>
        <w:t>Vzájomné konzultácie</w:t>
      </w:r>
    </w:p>
    <w:p w:rsidR="00184C9E" w:rsidRDefault="00184C9E" w:rsidP="0028377E">
      <w:pPr>
        <w:rPr>
          <w:b/>
          <w:bCs/>
          <w:szCs w:val="24"/>
          <w:u w:val="single"/>
        </w:rPr>
      </w:pPr>
    </w:p>
    <w:p w:rsidR="0028377E" w:rsidRPr="00184C9E" w:rsidRDefault="0028377E" w:rsidP="0028377E">
      <w:pPr>
        <w:jc w:val="both"/>
        <w:rPr>
          <w:b/>
          <w:bCs/>
          <w:szCs w:val="24"/>
          <w:u w:val="single"/>
        </w:rPr>
      </w:pPr>
      <w:r w:rsidRPr="00184C9E">
        <w:rPr>
          <w:b/>
          <w:bCs/>
          <w:szCs w:val="24"/>
          <w:u w:val="single"/>
        </w:rPr>
        <w:t>Metodické združenie</w:t>
      </w:r>
    </w:p>
    <w:p w:rsidR="0028377E" w:rsidRPr="0028377E" w:rsidRDefault="0028377E" w:rsidP="00845DE8">
      <w:pPr>
        <w:jc w:val="both"/>
      </w:pPr>
      <w:r>
        <w:br/>
        <w:t xml:space="preserve">V </w:t>
      </w:r>
      <w:r w:rsidRPr="0028377E">
        <w:t> rámci pedagogických porád sa organizovali vnútroškolské semináre – odovzdávali sa poznatky učiteliek</w:t>
      </w:r>
      <w:r w:rsidR="00C76252">
        <w:t xml:space="preserve"> získavaných samoštúdiom, alebo</w:t>
      </w:r>
      <w:r>
        <w:t xml:space="preserve"> účasťou na rôznych školeniach.</w:t>
      </w:r>
      <w:r w:rsidRPr="0028377E">
        <w:t xml:space="preserve"> Uskutočnené pedagogické porady</w:t>
      </w:r>
      <w:r w:rsidR="007F0B2B">
        <w:t xml:space="preserve"> boli zamerané na schválenie Plánu práce</w:t>
      </w:r>
      <w:r w:rsidRPr="0028377E">
        <w:t xml:space="preserve">, oboznámenie so školským a pracovným poriadkom školy, školenie z BOZP, hodnotenie úrovne výchovno – vzdelávacej práce – štvrťročné, polročné a celoročné. Ďalej boli odovzdávané formou referátov získanie informácie z preštudovanej literatúry podľa plánu pedagogických porád. </w:t>
      </w:r>
    </w:p>
    <w:p w:rsidR="0028377E" w:rsidRDefault="0028377E" w:rsidP="00845DE8">
      <w:pPr>
        <w:jc w:val="both"/>
      </w:pPr>
    </w:p>
    <w:p w:rsidR="0028377E" w:rsidRPr="00184C9E" w:rsidRDefault="0028377E" w:rsidP="0028377E">
      <w:pPr>
        <w:jc w:val="both"/>
        <w:rPr>
          <w:b/>
          <w:u w:val="single"/>
        </w:rPr>
      </w:pPr>
      <w:r w:rsidRPr="00184C9E">
        <w:rPr>
          <w:b/>
          <w:u w:val="single"/>
        </w:rPr>
        <w:t xml:space="preserve">Zhodnotenie výsledkov riadiacej </w:t>
      </w:r>
      <w:r w:rsidR="00280942" w:rsidRPr="00184C9E">
        <w:rPr>
          <w:b/>
          <w:u w:val="single"/>
        </w:rPr>
        <w:t>práce:</w:t>
      </w:r>
    </w:p>
    <w:p w:rsidR="00845DE8" w:rsidRDefault="00280942" w:rsidP="0028377E">
      <w:pPr>
        <w:jc w:val="both"/>
      </w:pPr>
      <w:r w:rsidRPr="0028377E">
        <w:t> </w:t>
      </w:r>
      <w:r w:rsidRPr="0028377E">
        <w:br/>
        <w:t xml:space="preserve">Materská škola pracovala podľa vypracovanej dlhodobej koncepcie a jej zamerania. Koncepčný zámer bol pravidelne prejednávaný na zasadaniach rady školy. Plynulú výchovno – vzdelávaciu činnosť zabezpečovalo efektívne plánovanie cieľov a úloh zo Školského vzdelávacieho programu. Škola bola zabezpečená odbornými metodickými radami a to zo strany riaditeľky, zástupkyne a vedúcej MZ na škole. </w:t>
      </w:r>
    </w:p>
    <w:p w:rsidR="00740F23" w:rsidRDefault="00740F23" w:rsidP="0028377E">
      <w:pPr>
        <w:jc w:val="both"/>
      </w:pPr>
    </w:p>
    <w:p w:rsidR="00280942" w:rsidRDefault="00280942" w:rsidP="0028377E">
      <w:pPr>
        <w:jc w:val="both"/>
      </w:pPr>
      <w:r w:rsidRPr="00184C9E">
        <w:rPr>
          <w:b/>
          <w:u w:val="single"/>
        </w:rPr>
        <w:lastRenderedPageBreak/>
        <w:t>Vnútroškolská kontrola</w:t>
      </w:r>
      <w:r w:rsidRPr="0028377E">
        <w:t xml:space="preserve"> sa zabezpečovala v zmysle vypracovaného plánu kontrolnej činnosti rôznymi formami. Výsledky kontroly sa pravidelne analyzovali na pedagogických a pracovných poradách. V priebehu roka bol zabezpečený aktuálny tok odborných a iných informácií. Pedagogická  dokumentácia bola vedená v zmysle platnej legislatívy. Priestory školy, v ktorých sa uskutočňoval výchovno – vzdelávací a celkový pobyt detí bol vyhovujúci. Triedy boli vždy esteticky  upravené a prispôsobené na proces. Dodržiavala sa bezpečnosť a ochrana zdravia pri práci. Agenda o deťoch bola vedená v zmysle platnej legislatívy. Zodpovedne sa viedla administratíva záznamov z porád pe</w:t>
      </w:r>
      <w:r w:rsidR="00845DE8">
        <w:t>dagogických, prevádzkových, ZRPŠ.</w:t>
      </w:r>
      <w:r w:rsidRPr="0028377E">
        <w:t xml:space="preserve"> </w:t>
      </w:r>
    </w:p>
    <w:p w:rsidR="00740F23" w:rsidRPr="0028377E" w:rsidRDefault="00740F23" w:rsidP="0028377E">
      <w:pPr>
        <w:jc w:val="both"/>
      </w:pPr>
    </w:p>
    <w:p w:rsidR="00280942" w:rsidRPr="00184C9E" w:rsidRDefault="00845DE8" w:rsidP="0028377E">
      <w:pPr>
        <w:jc w:val="both"/>
        <w:rPr>
          <w:b/>
          <w:u w:val="single"/>
        </w:rPr>
      </w:pPr>
      <w:r w:rsidRPr="00184C9E">
        <w:rPr>
          <w:b/>
          <w:u w:val="single"/>
        </w:rPr>
        <w:t>K</w:t>
      </w:r>
      <w:r w:rsidR="00280942" w:rsidRPr="00184C9E">
        <w:rPr>
          <w:b/>
          <w:u w:val="single"/>
        </w:rPr>
        <w:t xml:space="preserve">ontrolno – hospitačná činnosť </w:t>
      </w:r>
    </w:p>
    <w:p w:rsidR="00280942" w:rsidRDefault="00280942" w:rsidP="0028377E">
      <w:pPr>
        <w:jc w:val="both"/>
      </w:pPr>
      <w:r w:rsidRPr="0028377E">
        <w:t xml:space="preserve">Hospitačná činnosť obsahovala ciele  hospitácií formulované smerom k učiteľkám i smerom k deťom. Z hľadiska činnosti detí bol vytvorený dostatočný priestor na sebarealizáciu a rozvoj každého dieťaťa a to predovšetkým uplatňovaním poznatkov a vlastných zážitkov a spontánnej formy učenia. Výchovno-vzdelávaciu prácu hodnotím vo všetkých ukazovateľoch ako kladnú. V plnej miere sa rešpektoval a prejavoval partnerský vzťah. Atmosféra v triedach a celková psychosociálna klíma bola na priaznivej úrovni. Prostredníctvom premyslenej, plánovanej činnosti, využívaním vhodných foriem a metód práce škola zabezpečovala príkladnú úroveň rozvoja osobnosti každého dieťaťa. Celková efektívnosť výchovno – vzdelávacieho procesu vo vzťahu </w:t>
      </w:r>
      <w:r w:rsidR="00845DE8">
        <w:t xml:space="preserve">ku koncepcii a zameraniu školy </w:t>
      </w:r>
      <w:r w:rsidRPr="0028377E">
        <w:t>sa zabezpečovala predovšetkým cez konkrétnosť plánovaných úloh primeraných veku detí, vyváženosťou výchovných a vzdelávacích úloh.</w:t>
      </w:r>
    </w:p>
    <w:p w:rsidR="00740F23" w:rsidRDefault="00740F23" w:rsidP="0028377E">
      <w:pPr>
        <w:jc w:val="both"/>
      </w:pPr>
    </w:p>
    <w:p w:rsidR="00740F23" w:rsidRPr="0028377E" w:rsidRDefault="00740F23" w:rsidP="0028377E">
      <w:pPr>
        <w:jc w:val="both"/>
      </w:pPr>
    </w:p>
    <w:p w:rsidR="00280942" w:rsidRPr="00184C9E" w:rsidRDefault="00845DE8" w:rsidP="0028377E">
      <w:pPr>
        <w:jc w:val="both"/>
        <w:rPr>
          <w:b/>
          <w:u w:val="single"/>
        </w:rPr>
      </w:pPr>
      <w:r w:rsidRPr="00184C9E">
        <w:rPr>
          <w:b/>
          <w:u w:val="single"/>
        </w:rPr>
        <w:t>K</w:t>
      </w:r>
      <w:r w:rsidR="00280942" w:rsidRPr="00184C9E">
        <w:rPr>
          <w:b/>
          <w:u w:val="single"/>
        </w:rPr>
        <w:t xml:space="preserve">ontrola prevádzkovo – pracovnej činnosti </w:t>
      </w:r>
    </w:p>
    <w:p w:rsidR="00740F23" w:rsidRDefault="00280942" w:rsidP="0028377E">
      <w:pPr>
        <w:jc w:val="both"/>
      </w:pPr>
      <w:r w:rsidRPr="0028377E">
        <w:t>V tomto smere boli kontroly zamerané na dodržiavanie  pracovného a vnútorného poriadku školy, dodržiavanie pr</w:t>
      </w:r>
      <w:r w:rsidR="0045026E">
        <w:t>acovnej doby a jej efektívnosť,</w:t>
      </w:r>
      <w:r w:rsidR="00764740">
        <w:t xml:space="preserve"> </w:t>
      </w:r>
      <w:r w:rsidR="0045026E">
        <w:t>d</w:t>
      </w:r>
      <w:r w:rsidRPr="0028377E">
        <w:t>održiavanie pracovných náplní v pracovnom procese a bezpečnosť práce. Okrem iného boli kontroly zamerané na uskladňovanie a efektívne využívanie čistiacich prostriedkov, čistota a hygie</w:t>
      </w:r>
      <w:r w:rsidR="00845DE8">
        <w:t xml:space="preserve">na v priestoroch školy, </w:t>
      </w:r>
      <w:r w:rsidRPr="0028377E">
        <w:t>v skladoch.</w:t>
      </w:r>
      <w:r w:rsidR="00845DE8">
        <w:t xml:space="preserve"> Prevádzkoví </w:t>
      </w:r>
      <w:r w:rsidRPr="0028377E">
        <w:t>zamest</w:t>
      </w:r>
      <w:r w:rsidR="007F0B2B">
        <w:t>nanci sa v priebehu šk. r. 2011/2012</w:t>
      </w:r>
      <w:r w:rsidRPr="0028377E">
        <w:t xml:space="preserve"> aktívne zúčastňovali všetkých aktivít,</w:t>
      </w:r>
      <w:r w:rsidR="00845DE8">
        <w:t xml:space="preserve"> ktoré  sa organizovali v M</w:t>
      </w:r>
      <w:r w:rsidRPr="0028377E">
        <w:t xml:space="preserve">Š. </w:t>
      </w:r>
      <w:r w:rsidR="00845DE8">
        <w:t>V</w:t>
      </w:r>
      <w:r w:rsidRPr="0028377E">
        <w:t xml:space="preserve">šetci zamestnanci si svoju prácu na svojich úsekoch zodpovedne plnili. </w:t>
      </w:r>
      <w:r w:rsidR="0045026E">
        <w:t xml:space="preserve">Výsledky z kontrol sú </w:t>
      </w:r>
      <w:r w:rsidRPr="0028377E">
        <w:t>  zapísané v zošite prevádzkovo-pracovných kontrol.</w:t>
      </w:r>
    </w:p>
    <w:p w:rsidR="00D24CFF" w:rsidRPr="0028377E" w:rsidRDefault="00D24CFF" w:rsidP="0028377E">
      <w:pPr>
        <w:jc w:val="both"/>
      </w:pPr>
    </w:p>
    <w:p w:rsidR="004F5577" w:rsidRDefault="004F5577">
      <w:pPr>
        <w:pStyle w:val="Nadpis4"/>
      </w:pPr>
      <w:r>
        <w:t>SWOT ANALÝZA</w:t>
      </w:r>
    </w:p>
    <w:p w:rsidR="009857FF" w:rsidRPr="009857FF" w:rsidRDefault="009857FF" w:rsidP="009857FF"/>
    <w:p w:rsidR="004F5577" w:rsidRDefault="004F5577">
      <w:pPr>
        <w:jc w:val="both"/>
      </w:pPr>
      <w:r>
        <w:rPr>
          <w:b/>
        </w:rPr>
        <w:t xml:space="preserve">Silné stránky- </w:t>
      </w:r>
      <w:r>
        <w:t>výborná poloha MŠ- centrum</w:t>
      </w:r>
    </w:p>
    <w:p w:rsidR="004F5577" w:rsidRDefault="004F5577">
      <w:pPr>
        <w:jc w:val="both"/>
      </w:pPr>
      <w:r>
        <w:tab/>
      </w:r>
      <w:r>
        <w:tab/>
        <w:t>-kooperujúci kolektív, pozitívna pracovná klíma</w:t>
      </w:r>
    </w:p>
    <w:p w:rsidR="004F5577" w:rsidRDefault="004F5577">
      <w:pPr>
        <w:jc w:val="both"/>
      </w:pPr>
      <w:r>
        <w:tab/>
      </w:r>
      <w:r>
        <w:tab/>
        <w:t>-pružnosť pri plnení požiadaviek od rodičov</w:t>
      </w:r>
    </w:p>
    <w:p w:rsidR="004F5577" w:rsidRDefault="004F5577">
      <w:pPr>
        <w:jc w:val="both"/>
      </w:pPr>
      <w:r>
        <w:tab/>
      </w:r>
      <w:r>
        <w:tab/>
        <w:t>-úplná kvalifikovanosť pedagogických zamestnancov</w:t>
      </w:r>
    </w:p>
    <w:p w:rsidR="004F5577" w:rsidRDefault="004F5577">
      <w:pPr>
        <w:jc w:val="both"/>
      </w:pPr>
      <w:r>
        <w:tab/>
      </w:r>
      <w:r>
        <w:tab/>
        <w:t>-neklesajúci záujem o našu MŠ</w:t>
      </w:r>
    </w:p>
    <w:p w:rsidR="004F5577" w:rsidRDefault="004F5577">
      <w:pPr>
        <w:jc w:val="both"/>
      </w:pPr>
      <w:r>
        <w:tab/>
      </w:r>
      <w:r>
        <w:tab/>
        <w:t>-spolupráca s externým prostredím</w:t>
      </w:r>
    </w:p>
    <w:p w:rsidR="004F5577" w:rsidRDefault="004F5577">
      <w:pPr>
        <w:jc w:val="both"/>
      </w:pPr>
      <w:r>
        <w:tab/>
      </w:r>
      <w:r>
        <w:tab/>
        <w:t>-</w:t>
      </w:r>
      <w:r w:rsidR="00B547C2">
        <w:t>zväčšenie priestorov tried, dobré vybavenie digitálnou technikou</w:t>
      </w:r>
    </w:p>
    <w:p w:rsidR="00966575" w:rsidRDefault="00966575">
      <w:pPr>
        <w:jc w:val="both"/>
      </w:pPr>
      <w:r>
        <w:tab/>
      </w:r>
      <w:r>
        <w:tab/>
        <w:t>-tradičné , zaujímavé detské podujatia</w:t>
      </w:r>
    </w:p>
    <w:p w:rsidR="004F5577" w:rsidRDefault="004F5577">
      <w:pPr>
        <w:jc w:val="both"/>
      </w:pPr>
    </w:p>
    <w:p w:rsidR="004F5577" w:rsidRDefault="004F5577">
      <w:pPr>
        <w:jc w:val="both"/>
      </w:pPr>
    </w:p>
    <w:p w:rsidR="004F5577" w:rsidRDefault="004F5577">
      <w:pPr>
        <w:jc w:val="both"/>
      </w:pPr>
      <w:r>
        <w:rPr>
          <w:b/>
        </w:rPr>
        <w:t xml:space="preserve">Slabé stránky- </w:t>
      </w:r>
      <w:r w:rsidR="00B547C2">
        <w:t>didaktické pomôcky nie sú rovnako zabezpečené jednotlivo pre triedy</w:t>
      </w:r>
      <w:r>
        <w:t xml:space="preserve"> </w:t>
      </w:r>
    </w:p>
    <w:p w:rsidR="004F5577" w:rsidRDefault="004F5577">
      <w:pPr>
        <w:jc w:val="both"/>
      </w:pPr>
      <w:r>
        <w:tab/>
      </w:r>
      <w:r>
        <w:tab/>
        <w:t>-slabá prezentácia na verejnosti</w:t>
      </w:r>
    </w:p>
    <w:p w:rsidR="004F5577" w:rsidRDefault="004F5577">
      <w:pPr>
        <w:jc w:val="both"/>
      </w:pPr>
      <w:r>
        <w:tab/>
      </w:r>
      <w:r>
        <w:tab/>
        <w:t xml:space="preserve">-havarijný stav </w:t>
      </w:r>
      <w:r w:rsidR="00B547C2">
        <w:t xml:space="preserve">hospodárskej </w:t>
      </w:r>
      <w:r>
        <w:t>budov</w:t>
      </w:r>
      <w:r w:rsidR="00B547C2">
        <w:t>y, opotrebované hygienické zariadenia</w:t>
      </w:r>
    </w:p>
    <w:p w:rsidR="009857FF" w:rsidRDefault="009857FF">
      <w:pPr>
        <w:jc w:val="both"/>
      </w:pPr>
      <w:r>
        <w:tab/>
      </w:r>
      <w:r>
        <w:tab/>
        <w:t>-spolupráca s rodičmi</w:t>
      </w:r>
    </w:p>
    <w:p w:rsidR="004F5577" w:rsidRDefault="004F5577">
      <w:pPr>
        <w:jc w:val="both"/>
      </w:pPr>
      <w:r>
        <w:lastRenderedPageBreak/>
        <w:t xml:space="preserve">                       </w:t>
      </w:r>
    </w:p>
    <w:p w:rsidR="004F5577" w:rsidRDefault="004F5577">
      <w:pPr>
        <w:jc w:val="both"/>
      </w:pPr>
      <w:r>
        <w:rPr>
          <w:b/>
        </w:rPr>
        <w:t>Možnosti-</w:t>
      </w:r>
      <w:r>
        <w:t xml:space="preserve"> skvalitniť vzdelávanie pedagogických zamestnancov prostredníctvom ponúk </w:t>
      </w:r>
    </w:p>
    <w:p w:rsidR="004F5577" w:rsidRDefault="004F5577">
      <w:pPr>
        <w:jc w:val="both"/>
      </w:pPr>
      <w:r>
        <w:t xml:space="preserve">                  metodických centier , kurzov, školení a sebavzdelávaním</w:t>
      </w:r>
    </w:p>
    <w:p w:rsidR="00323787" w:rsidRDefault="004F5577">
      <w:pPr>
        <w:jc w:val="both"/>
      </w:pPr>
      <w:r>
        <w:tab/>
        <w:t xml:space="preserve">    - zlepšenie materiálno- technických podmienok sponzorstvom, projekt</w:t>
      </w:r>
      <w:r w:rsidR="00323787">
        <w:t>ami</w:t>
      </w:r>
      <w:r>
        <w:t xml:space="preserve">, </w:t>
      </w:r>
      <w:r w:rsidR="00323787">
        <w:t xml:space="preserve"> </w:t>
      </w:r>
    </w:p>
    <w:p w:rsidR="004F5577" w:rsidRDefault="00323787">
      <w:pPr>
        <w:jc w:val="both"/>
      </w:pPr>
      <w:r>
        <w:t xml:space="preserve">                  </w:t>
      </w:r>
      <w:r w:rsidR="004F5577">
        <w:t>angažovaním zriaďovateľa</w:t>
      </w:r>
      <w:r w:rsidR="009857FF">
        <w:t>, rekonštrukc</w:t>
      </w:r>
      <w:r w:rsidR="00231181">
        <w:t xml:space="preserve">ia </w:t>
      </w:r>
      <w:r w:rsidR="009311DD">
        <w:t xml:space="preserve">hospodárskej budovy </w:t>
      </w:r>
      <w:r w:rsidR="00231181">
        <w:t xml:space="preserve">MŠ </w:t>
      </w:r>
    </w:p>
    <w:p w:rsidR="004F5577" w:rsidRDefault="004F5577">
      <w:pPr>
        <w:jc w:val="both"/>
      </w:pPr>
      <w:r>
        <w:t xml:space="preserve">                - zlepšiť prezentáciu na verejnosti , v</w:t>
      </w:r>
      <w:r w:rsidR="009857FF">
        <w:t> </w:t>
      </w:r>
      <w:r>
        <w:t>médiach</w:t>
      </w:r>
    </w:p>
    <w:p w:rsidR="009857FF" w:rsidRDefault="009857FF">
      <w:pPr>
        <w:jc w:val="both"/>
      </w:pPr>
      <w:r>
        <w:tab/>
        <w:t xml:space="preserve">    - zapájať rodičov do </w:t>
      </w:r>
      <w:r w:rsidR="00231181">
        <w:t xml:space="preserve">rôznych aktivít </w:t>
      </w:r>
      <w:r>
        <w:t xml:space="preserve"> školy, zlepšiť informovanosť</w:t>
      </w:r>
    </w:p>
    <w:p w:rsidR="004F5577" w:rsidRDefault="004F5577">
      <w:pPr>
        <w:jc w:val="both"/>
      </w:pPr>
      <w:r>
        <w:t xml:space="preserve">                </w:t>
      </w:r>
    </w:p>
    <w:p w:rsidR="004F5577" w:rsidRDefault="004F5577">
      <w:pPr>
        <w:jc w:val="both"/>
      </w:pPr>
      <w:r>
        <w:tab/>
        <w:t xml:space="preserve">    </w:t>
      </w:r>
    </w:p>
    <w:p w:rsidR="004F5577" w:rsidRDefault="004F5577">
      <w:pPr>
        <w:jc w:val="both"/>
      </w:pPr>
      <w:r>
        <w:rPr>
          <w:b/>
        </w:rPr>
        <w:t>Ohrozenia-</w:t>
      </w:r>
      <w:r>
        <w:t xml:space="preserve"> demografický vývoj</w:t>
      </w:r>
    </w:p>
    <w:p w:rsidR="00C96C65" w:rsidRDefault="004F5577" w:rsidP="00C96C65">
      <w:pPr>
        <w:ind w:left="708"/>
        <w:jc w:val="both"/>
      </w:pPr>
      <w:r>
        <w:t xml:space="preserve">      - konkurencia iných MŠ</w:t>
      </w:r>
      <w:r w:rsidR="00966575">
        <w:t>, súkromných zariadení</w:t>
      </w:r>
    </w:p>
    <w:p w:rsidR="00C62268" w:rsidRDefault="009311DD" w:rsidP="00184C9E">
      <w:pPr>
        <w:ind w:left="708"/>
        <w:jc w:val="both"/>
      </w:pPr>
      <w:r>
        <w:t xml:space="preserve">  </w:t>
      </w:r>
      <w:r w:rsidR="00966575">
        <w:t xml:space="preserve">    - nevysporiadaný pozemok v areáli</w:t>
      </w:r>
      <w:r>
        <w:t xml:space="preserve"> MŠ</w:t>
      </w:r>
    </w:p>
    <w:p w:rsidR="00184C9E" w:rsidRDefault="00184C9E" w:rsidP="00184C9E">
      <w:pPr>
        <w:ind w:left="708"/>
        <w:jc w:val="both"/>
      </w:pPr>
    </w:p>
    <w:p w:rsidR="004F5577" w:rsidRPr="00C96C65" w:rsidRDefault="004F5577" w:rsidP="00C96C65">
      <w:pPr>
        <w:jc w:val="both"/>
      </w:pPr>
      <w:r>
        <w:rPr>
          <w:b/>
          <w:u w:val="single"/>
        </w:rPr>
        <w:t>Závery,</w:t>
      </w:r>
      <w:r w:rsidR="009311DD">
        <w:rPr>
          <w:b/>
          <w:u w:val="single"/>
        </w:rPr>
        <w:t xml:space="preserve"> doporučenia na školský rok 2011/2012</w:t>
      </w:r>
      <w:r>
        <w:rPr>
          <w:b/>
          <w:u w:val="single"/>
        </w:rPr>
        <w:t>.</w:t>
      </w:r>
    </w:p>
    <w:p w:rsidR="004F5577" w:rsidRDefault="004F5577">
      <w:pPr>
        <w:jc w:val="both"/>
        <w:rPr>
          <w:b/>
          <w:u w:val="single"/>
        </w:rPr>
      </w:pPr>
    </w:p>
    <w:p w:rsidR="004F5577" w:rsidRDefault="004F5577" w:rsidP="00845DE8">
      <w:pPr>
        <w:pStyle w:val="Zkladntext"/>
      </w:pPr>
      <w:r>
        <w:tab/>
        <w:t>Môžeme konštatovať , že tento školský rok bol úspešný, s bohatou činnosťou a aktivitami pre deti a</w:t>
      </w:r>
      <w:r w:rsidR="009857FF">
        <w:t>j</w:t>
      </w:r>
      <w:r>
        <w:t xml:space="preserve"> pri organizovaní </w:t>
      </w:r>
      <w:r w:rsidR="009857FF">
        <w:t>výchovno- vzdelávacieho procesu podľa nového školského programu.</w:t>
      </w:r>
      <w:r w:rsidR="00231181">
        <w:t xml:space="preserve"> Rekonštrukciou MŠ vznikol väčší priestor na hry, bezstresové prostredie a relaxáciu.</w:t>
      </w:r>
      <w:r w:rsidR="003D7BD5">
        <w:t xml:space="preserve"> Triedy sú vybavené moderne</w:t>
      </w:r>
      <w:r w:rsidR="009311DD">
        <w:t xml:space="preserve"> a účelne. </w:t>
      </w:r>
    </w:p>
    <w:p w:rsidR="004F5577" w:rsidRDefault="00287219" w:rsidP="007F0B2B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 xml:space="preserve">Materská škola je ako výchovno-vzdelávací </w:t>
      </w:r>
      <w:r w:rsidR="00845DE8">
        <w:rPr>
          <w:rFonts w:ascii="TTB64Ao00" w:hAnsi="TTB64Ao00" w:cs="TTB64Ao00"/>
          <w:szCs w:val="24"/>
        </w:rPr>
        <w:t>č</w:t>
      </w:r>
      <w:r>
        <w:rPr>
          <w:szCs w:val="24"/>
        </w:rPr>
        <w:t>inite</w:t>
      </w:r>
      <w:r w:rsidR="00845DE8">
        <w:rPr>
          <w:rFonts w:ascii="TTB64Ao00" w:hAnsi="TTB64Ao00" w:cs="TTB64Ao00"/>
          <w:szCs w:val="24"/>
        </w:rPr>
        <w:t>ľ</w:t>
      </w:r>
      <w:r>
        <w:rPr>
          <w:rFonts w:ascii="TTB64Ao00" w:hAnsi="TTB64Ao00" w:cs="TTB64Ao00"/>
          <w:szCs w:val="24"/>
        </w:rPr>
        <w:t xml:space="preserve"> </w:t>
      </w:r>
      <w:r>
        <w:rPr>
          <w:szCs w:val="24"/>
        </w:rPr>
        <w:t>zameraná na všestranný rozvoj</w:t>
      </w:r>
      <w:r w:rsidR="00845DE8">
        <w:rPr>
          <w:szCs w:val="24"/>
        </w:rPr>
        <w:t xml:space="preserve"> </w:t>
      </w:r>
      <w:r>
        <w:rPr>
          <w:szCs w:val="24"/>
        </w:rPr>
        <w:t>osobnosti die</w:t>
      </w:r>
      <w:r w:rsidR="00845DE8">
        <w:rPr>
          <w:rFonts w:ascii="TTB64Ao00" w:hAnsi="TTB64Ao00" w:cs="TTB64Ao00"/>
          <w:szCs w:val="24"/>
        </w:rPr>
        <w:t>ťaťa</w:t>
      </w:r>
      <w:r>
        <w:rPr>
          <w:szCs w:val="24"/>
        </w:rPr>
        <w:t>. Podporuje jeho fyzický, sociálno-emocionálny i intelektuálny rast,</w:t>
      </w:r>
      <w:r w:rsidR="00845DE8">
        <w:rPr>
          <w:szCs w:val="24"/>
        </w:rPr>
        <w:t xml:space="preserve"> </w:t>
      </w:r>
      <w:r>
        <w:rPr>
          <w:szCs w:val="24"/>
        </w:rPr>
        <w:t>kreativitu a samostatnos</w:t>
      </w:r>
      <w:r w:rsidR="00845DE8">
        <w:rPr>
          <w:rFonts w:ascii="TTB64Ao00" w:hAnsi="TTB64Ao00" w:cs="TTB64Ao00"/>
          <w:szCs w:val="24"/>
        </w:rPr>
        <w:t>ť</w:t>
      </w:r>
      <w:r>
        <w:rPr>
          <w:szCs w:val="24"/>
        </w:rPr>
        <w:t>. Na pedagogického zamestnanca sú požiadavky náro</w:t>
      </w:r>
      <w:r w:rsidR="00845DE8">
        <w:rPr>
          <w:rFonts w:ascii="TTB64Ao00" w:hAnsi="TTB64Ao00" w:cs="TTB64Ao00"/>
          <w:szCs w:val="24"/>
        </w:rPr>
        <w:t>č</w:t>
      </w:r>
      <w:r>
        <w:rPr>
          <w:szCs w:val="24"/>
        </w:rPr>
        <w:t>né,</w:t>
      </w:r>
      <w:r w:rsidR="00845DE8">
        <w:rPr>
          <w:szCs w:val="24"/>
        </w:rPr>
        <w:t xml:space="preserve"> </w:t>
      </w:r>
      <w:r>
        <w:rPr>
          <w:szCs w:val="24"/>
        </w:rPr>
        <w:t>podmienené jeho tvorivos</w:t>
      </w:r>
      <w:r w:rsidR="00845DE8">
        <w:rPr>
          <w:rFonts w:ascii="TTB64Ao00" w:hAnsi="TTB64Ao00" w:cs="TTB64Ao00"/>
          <w:szCs w:val="24"/>
        </w:rPr>
        <w:t>ť</w:t>
      </w:r>
      <w:r>
        <w:rPr>
          <w:szCs w:val="24"/>
        </w:rPr>
        <w:t>ou, iniciatívou a neustálym vzdelávaním sa.</w:t>
      </w:r>
      <w:r w:rsidR="00845DE8">
        <w:rPr>
          <w:szCs w:val="24"/>
        </w:rPr>
        <w:t xml:space="preserve"> </w:t>
      </w:r>
      <w:r>
        <w:rPr>
          <w:szCs w:val="24"/>
        </w:rPr>
        <w:t>Pre úspešné pôsobenie školy je dôležitá spolupráca u</w:t>
      </w:r>
      <w:r w:rsidR="00845DE8">
        <w:rPr>
          <w:rFonts w:ascii="TTB64Ao00" w:hAnsi="TTB64Ao00" w:cs="TTB64Ao00"/>
          <w:szCs w:val="24"/>
        </w:rPr>
        <w:t>č</w:t>
      </w:r>
      <w:r>
        <w:rPr>
          <w:szCs w:val="24"/>
        </w:rPr>
        <w:t>ite</w:t>
      </w:r>
      <w:r w:rsidR="00845DE8">
        <w:rPr>
          <w:rFonts w:ascii="TTB64Ao00" w:hAnsi="TTB64Ao00" w:cs="TTB64Ao00"/>
          <w:szCs w:val="24"/>
        </w:rPr>
        <w:t>ľ</w:t>
      </w:r>
      <w:r>
        <w:rPr>
          <w:rFonts w:ascii="TTB64Ao00" w:hAnsi="TTB64Ao00" w:cs="TTB64Ao00"/>
          <w:szCs w:val="24"/>
        </w:rPr>
        <w:t xml:space="preserve"> </w:t>
      </w:r>
      <w:r>
        <w:rPr>
          <w:szCs w:val="24"/>
        </w:rPr>
        <w:t>– die</w:t>
      </w:r>
      <w:r w:rsidR="00845DE8">
        <w:rPr>
          <w:rFonts w:ascii="TTB64Ao00" w:hAnsi="TTB64Ao00" w:cs="TTB64Ao00"/>
          <w:szCs w:val="24"/>
        </w:rPr>
        <w:t>ť</w:t>
      </w:r>
      <w:r>
        <w:rPr>
          <w:szCs w:val="24"/>
        </w:rPr>
        <w:t>a, ale aj kontakt</w:t>
      </w:r>
      <w:r w:rsidR="00845DE8">
        <w:rPr>
          <w:szCs w:val="24"/>
        </w:rPr>
        <w:t xml:space="preserve"> </w:t>
      </w:r>
      <w:r>
        <w:rPr>
          <w:szCs w:val="24"/>
        </w:rPr>
        <w:t>s rodi</w:t>
      </w:r>
      <w:r w:rsidR="00845DE8">
        <w:rPr>
          <w:rFonts w:ascii="TTB64Ao00" w:hAnsi="TTB64Ao00" w:cs="TTB64Ao00"/>
          <w:szCs w:val="24"/>
        </w:rPr>
        <w:t>č</w:t>
      </w:r>
      <w:r>
        <w:rPr>
          <w:szCs w:val="24"/>
        </w:rPr>
        <w:t>mi a ich spokojnos</w:t>
      </w:r>
      <w:r w:rsidR="00845DE8">
        <w:rPr>
          <w:rFonts w:ascii="TTB64Ao00" w:hAnsi="TTB64Ao00" w:cs="TTB64Ao00"/>
          <w:szCs w:val="24"/>
        </w:rPr>
        <w:t>ť</w:t>
      </w:r>
      <w:r>
        <w:rPr>
          <w:szCs w:val="24"/>
        </w:rPr>
        <w:t xml:space="preserve">. </w:t>
      </w:r>
    </w:p>
    <w:p w:rsidR="00845DE8" w:rsidRDefault="00845DE8" w:rsidP="00845DE8">
      <w:pPr>
        <w:autoSpaceDE w:val="0"/>
        <w:autoSpaceDN w:val="0"/>
        <w:adjustRightInd w:val="0"/>
        <w:jc w:val="both"/>
      </w:pPr>
    </w:p>
    <w:p w:rsidR="004F5577" w:rsidRDefault="004F5577">
      <w:pPr>
        <w:jc w:val="both"/>
      </w:pPr>
      <w:r>
        <w:t>Doporučenia:</w:t>
      </w:r>
    </w:p>
    <w:p w:rsidR="009857FF" w:rsidRDefault="009857FF">
      <w:pPr>
        <w:jc w:val="both"/>
      </w:pPr>
    </w:p>
    <w:p w:rsidR="004F5577" w:rsidRDefault="004F5577" w:rsidP="00A91DBC">
      <w:pPr>
        <w:numPr>
          <w:ilvl w:val="0"/>
          <w:numId w:val="27"/>
        </w:numPr>
        <w:jc w:val="both"/>
      </w:pPr>
      <w:r>
        <w:t>Vytvárať optimálnu pracovnú klímu, pokojnú atmosféru</w:t>
      </w:r>
    </w:p>
    <w:p w:rsidR="004F5577" w:rsidRDefault="004F5577" w:rsidP="00A91DBC">
      <w:pPr>
        <w:numPr>
          <w:ilvl w:val="0"/>
          <w:numId w:val="27"/>
        </w:numPr>
        <w:jc w:val="both"/>
      </w:pPr>
      <w:r>
        <w:t>Vytvárať podmienky a podporovať samostatnú prácu detí, nápaditosť, vzájomnú komunikáciu, pozitívny vzťah k druhým, spoluprácu</w:t>
      </w:r>
    </w:p>
    <w:p w:rsidR="004F5577" w:rsidRDefault="004F5577" w:rsidP="00A91DBC">
      <w:pPr>
        <w:numPr>
          <w:ilvl w:val="0"/>
          <w:numId w:val="27"/>
        </w:numPr>
        <w:jc w:val="both"/>
      </w:pPr>
      <w:r>
        <w:t>Rozvíjať odbornosť pedagogických zamestnancov</w:t>
      </w:r>
    </w:p>
    <w:p w:rsidR="004F5577" w:rsidRDefault="004F5577" w:rsidP="00A91DBC">
      <w:pPr>
        <w:numPr>
          <w:ilvl w:val="0"/>
          <w:numId w:val="27"/>
        </w:numPr>
        <w:jc w:val="both"/>
      </w:pPr>
      <w:r>
        <w:t>Zlepšovať a inovovať materiálno- technické vybavenie MŠ</w:t>
      </w:r>
    </w:p>
    <w:p w:rsidR="004F5577" w:rsidRDefault="004F5577" w:rsidP="00A91DBC">
      <w:pPr>
        <w:numPr>
          <w:ilvl w:val="0"/>
          <w:numId w:val="27"/>
        </w:numPr>
        <w:jc w:val="both"/>
      </w:pPr>
      <w:r>
        <w:t>Propagovať a zviditeľňova</w:t>
      </w:r>
      <w:r w:rsidR="00845DE8">
        <w:t>ť prácu MŠ v médiach, na výstavá</w:t>
      </w:r>
      <w:r>
        <w:t>ch a rôznych súťažiach</w:t>
      </w:r>
    </w:p>
    <w:p w:rsidR="004F5577" w:rsidRDefault="004F5577" w:rsidP="00A91DBC">
      <w:pPr>
        <w:numPr>
          <w:ilvl w:val="0"/>
          <w:numId w:val="27"/>
        </w:numPr>
        <w:jc w:val="both"/>
      </w:pPr>
      <w:r>
        <w:t>Vyžadovať zodpovednosť, vlastný názor, hodnotenie a sebahodnotenie</w:t>
      </w:r>
    </w:p>
    <w:p w:rsidR="004F5577" w:rsidRDefault="004F5577" w:rsidP="00A91DBC">
      <w:pPr>
        <w:numPr>
          <w:ilvl w:val="0"/>
          <w:numId w:val="27"/>
        </w:numPr>
        <w:jc w:val="both"/>
      </w:pPr>
      <w:r>
        <w:t>Očakávať úspech každého, diskusiu a otvorenú komunikáciu, podnetné nápady a spätnú väzbu</w:t>
      </w:r>
    </w:p>
    <w:p w:rsidR="00803C2F" w:rsidRDefault="00803C2F" w:rsidP="00A91DBC">
      <w:pPr>
        <w:numPr>
          <w:ilvl w:val="0"/>
          <w:numId w:val="27"/>
        </w:numPr>
        <w:jc w:val="both"/>
      </w:pPr>
      <w:r>
        <w:t>Rekonštrukcia hospodárskej budovy, sociálnych zariadení</w:t>
      </w:r>
    </w:p>
    <w:p w:rsidR="00803C2F" w:rsidRDefault="00803C2F" w:rsidP="00A91DBC">
      <w:pPr>
        <w:numPr>
          <w:ilvl w:val="0"/>
          <w:numId w:val="27"/>
        </w:numPr>
        <w:jc w:val="both"/>
      </w:pPr>
      <w:r>
        <w:t>Oprava chodníkov, terasy, obrubníkov</w:t>
      </w:r>
    </w:p>
    <w:p w:rsidR="007F0B2B" w:rsidRDefault="007F0B2B" w:rsidP="00A91DBC">
      <w:pPr>
        <w:numPr>
          <w:ilvl w:val="0"/>
          <w:numId w:val="27"/>
        </w:numPr>
        <w:jc w:val="both"/>
      </w:pPr>
      <w:r>
        <w:t>Zabezpečenie vstupných bráničiek do areálu MŠ</w:t>
      </w:r>
    </w:p>
    <w:p w:rsidR="004F5577" w:rsidRDefault="004F5577">
      <w:pPr>
        <w:jc w:val="both"/>
      </w:pPr>
    </w:p>
    <w:p w:rsidR="004F5577" w:rsidRDefault="004F5577">
      <w:pPr>
        <w:jc w:val="both"/>
      </w:pPr>
      <w:r>
        <w:t xml:space="preserve">V Námestove </w:t>
      </w:r>
      <w:r w:rsidR="002F333F">
        <w:t>31.9</w:t>
      </w:r>
      <w:r w:rsidR="007F0B2B">
        <w:t>.2012</w:t>
      </w:r>
    </w:p>
    <w:p w:rsidR="004F5577" w:rsidRDefault="004F5577">
      <w:pPr>
        <w:jc w:val="both"/>
      </w:pPr>
    </w:p>
    <w:p w:rsidR="004F5577" w:rsidRDefault="004F5577">
      <w:pPr>
        <w:jc w:val="both"/>
      </w:pPr>
    </w:p>
    <w:p w:rsidR="004F5577" w:rsidRDefault="004F5577">
      <w:pPr>
        <w:jc w:val="both"/>
      </w:pPr>
    </w:p>
    <w:p w:rsidR="004F5577" w:rsidRDefault="004F5577">
      <w:pPr>
        <w:jc w:val="right"/>
      </w:pPr>
      <w:r>
        <w:t>Iveta Madleňáková</w:t>
      </w:r>
    </w:p>
    <w:p w:rsidR="004F5577" w:rsidRDefault="00FF7029">
      <w:pPr>
        <w:jc w:val="right"/>
      </w:pPr>
      <w:r>
        <w:t>r</w:t>
      </w:r>
      <w:r w:rsidR="004F5577">
        <w:t>iaditeľka MŠ</w:t>
      </w:r>
    </w:p>
    <w:sectPr w:rsidR="004F5577" w:rsidSect="00601F3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56" w:rsidRDefault="00996156">
      <w:r>
        <w:separator/>
      </w:r>
    </w:p>
  </w:endnote>
  <w:endnote w:type="continuationSeparator" w:id="1">
    <w:p w:rsidR="00996156" w:rsidRDefault="0099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B64A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8F4" w:rsidRDefault="002668F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2668F4" w:rsidRDefault="002668F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8F4" w:rsidRDefault="002668F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CFF">
      <w:rPr>
        <w:rStyle w:val="slostrany"/>
        <w:noProof/>
      </w:rPr>
      <w:t>16</w:t>
    </w:r>
    <w:r>
      <w:rPr>
        <w:rStyle w:val="slostrany"/>
      </w:rPr>
      <w:fldChar w:fldCharType="end"/>
    </w:r>
  </w:p>
  <w:p w:rsidR="002668F4" w:rsidRDefault="002668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56" w:rsidRDefault="00996156">
      <w:r>
        <w:separator/>
      </w:r>
    </w:p>
  </w:footnote>
  <w:footnote w:type="continuationSeparator" w:id="1">
    <w:p w:rsidR="00996156" w:rsidRDefault="00996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D2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0766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59291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D27C3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AA736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B1A65"/>
    <w:multiLevelType w:val="multilevel"/>
    <w:tmpl w:val="8D5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0019A"/>
    <w:multiLevelType w:val="hybridMultilevel"/>
    <w:tmpl w:val="AFEC9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2327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A57F4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91D1E"/>
    <w:multiLevelType w:val="hybridMultilevel"/>
    <w:tmpl w:val="5456F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45911"/>
    <w:multiLevelType w:val="singleLevel"/>
    <w:tmpl w:val="041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72037F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6C1F87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126CEC"/>
    <w:multiLevelType w:val="multilevel"/>
    <w:tmpl w:val="F14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E6781"/>
    <w:multiLevelType w:val="hybridMultilevel"/>
    <w:tmpl w:val="AA52A1A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BC5689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F51519"/>
    <w:multiLevelType w:val="hybridMultilevel"/>
    <w:tmpl w:val="44CA6C3A"/>
    <w:lvl w:ilvl="0" w:tplc="634004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16B2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C84774"/>
    <w:multiLevelType w:val="hybridMultilevel"/>
    <w:tmpl w:val="C6727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2028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530EA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7403E7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D27EB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4D4E4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140707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6B725B4"/>
    <w:multiLevelType w:val="hybridMultilevel"/>
    <w:tmpl w:val="4D10C6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96D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B5D792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FA00197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0A7E24"/>
    <w:multiLevelType w:val="hybridMultilevel"/>
    <w:tmpl w:val="15EC4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64D1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37E470A"/>
    <w:multiLevelType w:val="singleLevel"/>
    <w:tmpl w:val="041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54C96B0A"/>
    <w:multiLevelType w:val="singleLevel"/>
    <w:tmpl w:val="9E4C6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8951D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3561D60"/>
    <w:multiLevelType w:val="multilevel"/>
    <w:tmpl w:val="23B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95296B"/>
    <w:multiLevelType w:val="singleLevel"/>
    <w:tmpl w:val="6E3EB1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B462B9D"/>
    <w:multiLevelType w:val="hybridMultilevel"/>
    <w:tmpl w:val="AB847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D5F5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357175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593625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740124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B4A085F"/>
    <w:multiLevelType w:val="singleLevel"/>
    <w:tmpl w:val="9E4C6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C965DC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31"/>
  </w:num>
  <w:num w:numId="4">
    <w:abstractNumId w:val="41"/>
  </w:num>
  <w:num w:numId="5">
    <w:abstractNumId w:val="37"/>
  </w:num>
  <w:num w:numId="6">
    <w:abstractNumId w:val="38"/>
  </w:num>
  <w:num w:numId="7">
    <w:abstractNumId w:val="33"/>
  </w:num>
  <w:num w:numId="8">
    <w:abstractNumId w:val="17"/>
  </w:num>
  <w:num w:numId="9">
    <w:abstractNumId w:val="2"/>
  </w:num>
  <w:num w:numId="10">
    <w:abstractNumId w:val="1"/>
  </w:num>
  <w:num w:numId="11">
    <w:abstractNumId w:val="26"/>
  </w:num>
  <w:num w:numId="12">
    <w:abstractNumId w:val="42"/>
  </w:num>
  <w:num w:numId="13">
    <w:abstractNumId w:val="30"/>
  </w:num>
  <w:num w:numId="14">
    <w:abstractNumId w:val="23"/>
  </w:num>
  <w:num w:numId="15">
    <w:abstractNumId w:val="8"/>
  </w:num>
  <w:num w:numId="16">
    <w:abstractNumId w:val="24"/>
  </w:num>
  <w:num w:numId="17">
    <w:abstractNumId w:val="27"/>
  </w:num>
  <w:num w:numId="18">
    <w:abstractNumId w:val="28"/>
  </w:num>
  <w:num w:numId="19">
    <w:abstractNumId w:val="22"/>
  </w:num>
  <w:num w:numId="20">
    <w:abstractNumId w:val="20"/>
  </w:num>
  <w:num w:numId="21">
    <w:abstractNumId w:val="19"/>
  </w:num>
  <w:num w:numId="22">
    <w:abstractNumId w:val="15"/>
  </w:num>
  <w:num w:numId="23">
    <w:abstractNumId w:val="4"/>
  </w:num>
  <w:num w:numId="24">
    <w:abstractNumId w:val="21"/>
  </w:num>
  <w:num w:numId="25">
    <w:abstractNumId w:val="40"/>
  </w:num>
  <w:num w:numId="26">
    <w:abstractNumId w:val="0"/>
  </w:num>
  <w:num w:numId="27">
    <w:abstractNumId w:val="32"/>
  </w:num>
  <w:num w:numId="28">
    <w:abstractNumId w:val="39"/>
  </w:num>
  <w:num w:numId="29">
    <w:abstractNumId w:val="11"/>
  </w:num>
  <w:num w:numId="30">
    <w:abstractNumId w:val="3"/>
  </w:num>
  <w:num w:numId="31">
    <w:abstractNumId w:val="7"/>
  </w:num>
  <w:num w:numId="32">
    <w:abstractNumId w:val="35"/>
  </w:num>
  <w:num w:numId="33">
    <w:abstractNumId w:val="9"/>
  </w:num>
  <w:num w:numId="34">
    <w:abstractNumId w:val="25"/>
  </w:num>
  <w:num w:numId="35">
    <w:abstractNumId w:val="29"/>
  </w:num>
  <w:num w:numId="36">
    <w:abstractNumId w:val="14"/>
  </w:num>
  <w:num w:numId="37">
    <w:abstractNumId w:val="13"/>
  </w:num>
  <w:num w:numId="38">
    <w:abstractNumId w:val="34"/>
  </w:num>
  <w:num w:numId="39">
    <w:abstractNumId w:val="5"/>
  </w:num>
  <w:num w:numId="40">
    <w:abstractNumId w:val="6"/>
  </w:num>
  <w:num w:numId="41">
    <w:abstractNumId w:val="36"/>
  </w:num>
  <w:num w:numId="42">
    <w:abstractNumId w:val="18"/>
  </w:num>
  <w:num w:numId="43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9F1"/>
    <w:rsid w:val="00005A1B"/>
    <w:rsid w:val="00025C18"/>
    <w:rsid w:val="0007222D"/>
    <w:rsid w:val="0007548C"/>
    <w:rsid w:val="0008405E"/>
    <w:rsid w:val="000C65A9"/>
    <w:rsid w:val="000D4E0C"/>
    <w:rsid w:val="000E056E"/>
    <w:rsid w:val="000E3C2A"/>
    <w:rsid w:val="00112EB8"/>
    <w:rsid w:val="00116F21"/>
    <w:rsid w:val="0012465C"/>
    <w:rsid w:val="00132BED"/>
    <w:rsid w:val="001620B2"/>
    <w:rsid w:val="001645C7"/>
    <w:rsid w:val="00170313"/>
    <w:rsid w:val="00182F1C"/>
    <w:rsid w:val="00184C9E"/>
    <w:rsid w:val="00187D67"/>
    <w:rsid w:val="001A6FC0"/>
    <w:rsid w:val="001B4237"/>
    <w:rsid w:val="001C5278"/>
    <w:rsid w:val="001C79ED"/>
    <w:rsid w:val="001D1C54"/>
    <w:rsid w:val="001F1631"/>
    <w:rsid w:val="001F5296"/>
    <w:rsid w:val="00204D17"/>
    <w:rsid w:val="00231181"/>
    <w:rsid w:val="0023174B"/>
    <w:rsid w:val="00261770"/>
    <w:rsid w:val="002668F4"/>
    <w:rsid w:val="00271A24"/>
    <w:rsid w:val="00280942"/>
    <w:rsid w:val="002825D2"/>
    <w:rsid w:val="0028377E"/>
    <w:rsid w:val="00287049"/>
    <w:rsid w:val="00287219"/>
    <w:rsid w:val="0029015A"/>
    <w:rsid w:val="002D2264"/>
    <w:rsid w:val="002E0592"/>
    <w:rsid w:val="002E09F1"/>
    <w:rsid w:val="002E3054"/>
    <w:rsid w:val="002F333F"/>
    <w:rsid w:val="00301FF8"/>
    <w:rsid w:val="00314C50"/>
    <w:rsid w:val="00323787"/>
    <w:rsid w:val="0032752C"/>
    <w:rsid w:val="0034658F"/>
    <w:rsid w:val="003549EF"/>
    <w:rsid w:val="0035552C"/>
    <w:rsid w:val="003610ED"/>
    <w:rsid w:val="00364A3A"/>
    <w:rsid w:val="00393492"/>
    <w:rsid w:val="00395378"/>
    <w:rsid w:val="003D5666"/>
    <w:rsid w:val="003D7BD5"/>
    <w:rsid w:val="00421350"/>
    <w:rsid w:val="00422727"/>
    <w:rsid w:val="0045026E"/>
    <w:rsid w:val="00476348"/>
    <w:rsid w:val="004840EB"/>
    <w:rsid w:val="004C0F06"/>
    <w:rsid w:val="004C550E"/>
    <w:rsid w:val="004F5577"/>
    <w:rsid w:val="004F7030"/>
    <w:rsid w:val="00523B69"/>
    <w:rsid w:val="005244DA"/>
    <w:rsid w:val="005346F8"/>
    <w:rsid w:val="00553B31"/>
    <w:rsid w:val="00555001"/>
    <w:rsid w:val="00574A08"/>
    <w:rsid w:val="005935BD"/>
    <w:rsid w:val="005A7AC7"/>
    <w:rsid w:val="005D3498"/>
    <w:rsid w:val="005D71E8"/>
    <w:rsid w:val="00601F31"/>
    <w:rsid w:val="006215BF"/>
    <w:rsid w:val="00631FFE"/>
    <w:rsid w:val="006700CB"/>
    <w:rsid w:val="006778C6"/>
    <w:rsid w:val="006802FA"/>
    <w:rsid w:val="00686B84"/>
    <w:rsid w:val="00696285"/>
    <w:rsid w:val="00696596"/>
    <w:rsid w:val="006D1A0F"/>
    <w:rsid w:val="006F0893"/>
    <w:rsid w:val="00704BA3"/>
    <w:rsid w:val="00722BF8"/>
    <w:rsid w:val="007252AF"/>
    <w:rsid w:val="00740F23"/>
    <w:rsid w:val="00762C25"/>
    <w:rsid w:val="00764740"/>
    <w:rsid w:val="007650FE"/>
    <w:rsid w:val="00772185"/>
    <w:rsid w:val="0077610F"/>
    <w:rsid w:val="00786D4E"/>
    <w:rsid w:val="007B793F"/>
    <w:rsid w:val="007C3F92"/>
    <w:rsid w:val="007C5096"/>
    <w:rsid w:val="007F0B2B"/>
    <w:rsid w:val="007F1E19"/>
    <w:rsid w:val="00803C2F"/>
    <w:rsid w:val="008057F2"/>
    <w:rsid w:val="00825888"/>
    <w:rsid w:val="00827DF7"/>
    <w:rsid w:val="00845DE8"/>
    <w:rsid w:val="008475D6"/>
    <w:rsid w:val="00851CF2"/>
    <w:rsid w:val="00866667"/>
    <w:rsid w:val="00867254"/>
    <w:rsid w:val="00875764"/>
    <w:rsid w:val="008D212A"/>
    <w:rsid w:val="0091409A"/>
    <w:rsid w:val="00915BB9"/>
    <w:rsid w:val="009311DD"/>
    <w:rsid w:val="00955D10"/>
    <w:rsid w:val="00960F50"/>
    <w:rsid w:val="0096400C"/>
    <w:rsid w:val="00966575"/>
    <w:rsid w:val="009729D6"/>
    <w:rsid w:val="00975ECE"/>
    <w:rsid w:val="00976DEB"/>
    <w:rsid w:val="00982006"/>
    <w:rsid w:val="009857FF"/>
    <w:rsid w:val="00996156"/>
    <w:rsid w:val="009A296A"/>
    <w:rsid w:val="009A35E7"/>
    <w:rsid w:val="009A7A57"/>
    <w:rsid w:val="009C2464"/>
    <w:rsid w:val="009F2185"/>
    <w:rsid w:val="00A26E39"/>
    <w:rsid w:val="00A46655"/>
    <w:rsid w:val="00A51780"/>
    <w:rsid w:val="00A708D5"/>
    <w:rsid w:val="00A81941"/>
    <w:rsid w:val="00A91DBC"/>
    <w:rsid w:val="00A935AD"/>
    <w:rsid w:val="00AC00B1"/>
    <w:rsid w:val="00AF539E"/>
    <w:rsid w:val="00B052A6"/>
    <w:rsid w:val="00B240FE"/>
    <w:rsid w:val="00B24E7A"/>
    <w:rsid w:val="00B32FB9"/>
    <w:rsid w:val="00B3505A"/>
    <w:rsid w:val="00B547C2"/>
    <w:rsid w:val="00B6227D"/>
    <w:rsid w:val="00B94509"/>
    <w:rsid w:val="00BA55A8"/>
    <w:rsid w:val="00BF17F6"/>
    <w:rsid w:val="00C17210"/>
    <w:rsid w:val="00C25C1F"/>
    <w:rsid w:val="00C26FD3"/>
    <w:rsid w:val="00C47D97"/>
    <w:rsid w:val="00C47E58"/>
    <w:rsid w:val="00C50120"/>
    <w:rsid w:val="00C62268"/>
    <w:rsid w:val="00C739F6"/>
    <w:rsid w:val="00C76252"/>
    <w:rsid w:val="00C831FA"/>
    <w:rsid w:val="00C85B51"/>
    <w:rsid w:val="00C9218F"/>
    <w:rsid w:val="00C96C65"/>
    <w:rsid w:val="00CB55CF"/>
    <w:rsid w:val="00CD3462"/>
    <w:rsid w:val="00CF33AD"/>
    <w:rsid w:val="00D24CFF"/>
    <w:rsid w:val="00D462A0"/>
    <w:rsid w:val="00D61824"/>
    <w:rsid w:val="00DD45C3"/>
    <w:rsid w:val="00DD4D7F"/>
    <w:rsid w:val="00DE211D"/>
    <w:rsid w:val="00DF191A"/>
    <w:rsid w:val="00E01F2E"/>
    <w:rsid w:val="00E15EA3"/>
    <w:rsid w:val="00E20690"/>
    <w:rsid w:val="00E459E6"/>
    <w:rsid w:val="00E64F2A"/>
    <w:rsid w:val="00E66082"/>
    <w:rsid w:val="00EB0B75"/>
    <w:rsid w:val="00EB213F"/>
    <w:rsid w:val="00EE5B60"/>
    <w:rsid w:val="00F36FF7"/>
    <w:rsid w:val="00F72BBB"/>
    <w:rsid w:val="00F73165"/>
    <w:rsid w:val="00F84CE8"/>
    <w:rsid w:val="00FD48C7"/>
    <w:rsid w:val="00FF165F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1F31"/>
    <w:rPr>
      <w:sz w:val="24"/>
    </w:rPr>
  </w:style>
  <w:style w:type="paragraph" w:styleId="Nadpis1">
    <w:name w:val="heading 1"/>
    <w:basedOn w:val="Normlny"/>
    <w:next w:val="Normlny"/>
    <w:qFormat/>
    <w:rsid w:val="00601F31"/>
    <w:pPr>
      <w:keepNext/>
      <w:outlineLvl w:val="0"/>
    </w:pPr>
    <w:rPr>
      <w:b/>
      <w:u w:val="single"/>
    </w:rPr>
  </w:style>
  <w:style w:type="paragraph" w:styleId="Nadpis2">
    <w:name w:val="heading 2"/>
    <w:basedOn w:val="Normlny"/>
    <w:next w:val="Normlny"/>
    <w:qFormat/>
    <w:rsid w:val="00601F31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y"/>
    <w:next w:val="Normlny"/>
    <w:qFormat/>
    <w:rsid w:val="00601F31"/>
    <w:pPr>
      <w:keepNext/>
      <w:jc w:val="right"/>
      <w:outlineLvl w:val="2"/>
    </w:pPr>
    <w:rPr>
      <w:b/>
      <w:sz w:val="32"/>
    </w:rPr>
  </w:style>
  <w:style w:type="paragraph" w:styleId="Nadpis4">
    <w:name w:val="heading 4"/>
    <w:basedOn w:val="Normlny"/>
    <w:next w:val="Normlny"/>
    <w:qFormat/>
    <w:rsid w:val="00601F31"/>
    <w:pPr>
      <w:keepNext/>
      <w:jc w:val="both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601F31"/>
    <w:pPr>
      <w:jc w:val="both"/>
    </w:pPr>
  </w:style>
  <w:style w:type="paragraph" w:styleId="Pta">
    <w:name w:val="footer"/>
    <w:basedOn w:val="Normlny"/>
    <w:semiHidden/>
    <w:rsid w:val="00601F3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601F31"/>
  </w:style>
  <w:style w:type="table" w:styleId="Mriekatabuky">
    <w:name w:val="Table Grid"/>
    <w:basedOn w:val="Normlnatabuka"/>
    <w:uiPriority w:val="59"/>
    <w:rsid w:val="00E01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840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140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1409A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5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1CA2-144D-4FCB-B888-B9DACA6A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4806</Words>
  <Characters>27395</Characters>
  <Application>Microsoft Office Word</Application>
  <DocSecurity>0</DocSecurity>
  <Lines>228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Materská škola, Bernolákova 252, 029 01 Námestovo</vt:lpstr>
      <vt:lpstr>Materská škola, Bernolákova 252, 029 01 Námestovo</vt:lpstr>
    </vt:vector>
  </TitlesOfParts>
  <Company>TOSHIBA</Company>
  <LinksUpToDate>false</LinksUpToDate>
  <CharactersWithSpaces>32137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škola, Bernolákova 252, 029 01 Námestovo</dc:title>
  <dc:creator>oem</dc:creator>
  <cp:lastModifiedBy>MS No</cp:lastModifiedBy>
  <cp:revision>16</cp:revision>
  <cp:lastPrinted>2012-09-05T10:30:00Z</cp:lastPrinted>
  <dcterms:created xsi:type="dcterms:W3CDTF">2011-07-06T10:53:00Z</dcterms:created>
  <dcterms:modified xsi:type="dcterms:W3CDTF">2012-10-15T10:35:00Z</dcterms:modified>
</cp:coreProperties>
</file>